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3114"/>
        <w:gridCol w:w="1276"/>
        <w:gridCol w:w="2570"/>
        <w:gridCol w:w="1347"/>
        <w:gridCol w:w="1321"/>
        <w:gridCol w:w="6"/>
      </w:tblGrid>
      <w:tr w:rsidR="00BF60EF" w:rsidRPr="005B0CF0" w14:paraId="6BAC3980" w14:textId="77777777" w:rsidTr="000A084F">
        <w:trPr>
          <w:trHeight w:val="45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DF1D058" w14:textId="0F247915" w:rsidR="00BF60EF" w:rsidRPr="005B0CF0" w:rsidRDefault="00D82DD3" w:rsidP="00E22205">
            <w:pPr>
              <w:rPr>
                <w:rFonts w:ascii="Calibri" w:hAnsi="Calibri"/>
                <w:b/>
              </w:rPr>
            </w:pPr>
            <w:r w:rsidRPr="00D82DD3">
              <w:rPr>
                <w:rFonts w:ascii="Calibri" w:hAnsi="Calibri" w:cstheme="minorHAnsi"/>
                <w:b/>
                <w:color w:val="FF0000"/>
                <w:sz w:val="28"/>
                <w:szCs w:val="28"/>
              </w:rPr>
              <w:t xml:space="preserve">PODATKI ZA OBRAČUN PLAČE </w:t>
            </w:r>
            <w:r w:rsidR="005163E1">
              <w:rPr>
                <w:rFonts w:ascii="Calibri" w:hAnsi="Calibri" w:cstheme="minorHAnsi"/>
                <w:b/>
                <w:color w:val="FF0000"/>
                <w:sz w:val="28"/>
                <w:szCs w:val="28"/>
              </w:rPr>
              <w:t xml:space="preserve">NOVEMBER </w:t>
            </w:r>
            <w:r w:rsidR="002C3BA3">
              <w:rPr>
                <w:rFonts w:ascii="Calibri" w:hAnsi="Calibri" w:cstheme="minorHAnsi"/>
                <w:b/>
                <w:color w:val="FF0000"/>
                <w:sz w:val="28"/>
                <w:szCs w:val="28"/>
              </w:rPr>
              <w:t>2025</w:t>
            </w:r>
          </w:p>
        </w:tc>
        <w:tc>
          <w:tcPr>
            <w:tcW w:w="38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0D2B275" w14:textId="77777777" w:rsidR="00BF60EF" w:rsidRPr="005B0CF0" w:rsidRDefault="00BF60EF" w:rsidP="00BF60EF">
            <w:pPr>
              <w:jc w:val="center"/>
              <w:rPr>
                <w:rFonts w:ascii="Calibri" w:hAnsi="Calibri"/>
              </w:rPr>
            </w:pPr>
            <w:r w:rsidRPr="005B0CF0">
              <w:rPr>
                <w:rFonts w:ascii="Calibri" w:hAnsi="Calibri"/>
                <w:noProof/>
                <w:lang w:eastAsia="sl-SI"/>
              </w:rPr>
              <w:drawing>
                <wp:inline distT="0" distB="0" distL="0" distR="0" wp14:anchorId="3952A19B" wp14:editId="320E8802">
                  <wp:extent cx="2286000" cy="666750"/>
                  <wp:effectExtent l="19050" t="0" r="0" b="0"/>
                  <wp:docPr id="1" name="Slika 1" descr="OOZ NM_logo nov-lezeci-2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OZ NM_logo nov-lezeci-2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152152" w14:textId="7056610F" w:rsidR="00BF60EF" w:rsidRPr="005B0CF0" w:rsidRDefault="005163E1" w:rsidP="00BF60EF">
            <w:pPr>
              <w:rPr>
                <w:rFonts w:ascii="Calibri" w:hAnsi="Calibri"/>
                <w:b/>
                <w:noProof/>
                <w:color w:val="002060"/>
                <w:sz w:val="28"/>
              </w:rPr>
            </w:pPr>
            <w:r>
              <w:rPr>
                <w:rFonts w:ascii="Calibri" w:hAnsi="Calibri"/>
                <w:b/>
                <w:noProof/>
                <w:color w:val="002060"/>
                <w:sz w:val="28"/>
              </w:rPr>
              <w:t>DEC</w:t>
            </w:r>
            <w:r w:rsidR="00AD6FB2">
              <w:rPr>
                <w:rFonts w:ascii="Calibri" w:hAnsi="Calibri"/>
                <w:b/>
                <w:noProof/>
                <w:color w:val="002060"/>
                <w:sz w:val="28"/>
              </w:rPr>
              <w:t>EMBER</w:t>
            </w:r>
            <w:r w:rsidR="00B51F95">
              <w:rPr>
                <w:rFonts w:ascii="Calibri" w:hAnsi="Calibri"/>
                <w:b/>
                <w:noProof/>
                <w:color w:val="002060"/>
                <w:sz w:val="28"/>
              </w:rPr>
              <w:t xml:space="preserve"> </w:t>
            </w:r>
            <w:r w:rsidR="00042597">
              <w:rPr>
                <w:rFonts w:ascii="Calibri" w:hAnsi="Calibri"/>
                <w:b/>
                <w:noProof/>
                <w:color w:val="002060"/>
                <w:sz w:val="28"/>
              </w:rPr>
              <w:t>2</w:t>
            </w:r>
            <w:r w:rsidR="00A75664">
              <w:rPr>
                <w:rFonts w:ascii="Calibri" w:hAnsi="Calibri"/>
                <w:b/>
                <w:noProof/>
                <w:color w:val="002060"/>
                <w:sz w:val="28"/>
              </w:rPr>
              <w:t>025</w:t>
            </w:r>
          </w:p>
        </w:tc>
      </w:tr>
      <w:tr w:rsidR="00BF60EF" w:rsidRPr="005B0CF0" w14:paraId="6D578B23" w14:textId="77777777" w:rsidTr="000A084F">
        <w:trPr>
          <w:trHeight w:val="31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926E739" w14:textId="77777777" w:rsidR="00BF60EF" w:rsidRPr="005B0CF0" w:rsidRDefault="00BF60EF" w:rsidP="00BF60EF">
            <w:pPr>
              <w:jc w:val="center"/>
              <w:rPr>
                <w:rFonts w:ascii="Calibri" w:hAnsi="Calibri"/>
                <w:sz w:val="96"/>
              </w:rPr>
            </w:pPr>
          </w:p>
        </w:tc>
        <w:tc>
          <w:tcPr>
            <w:tcW w:w="3846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4815C22" w14:textId="77777777" w:rsidR="00BF60EF" w:rsidRPr="005B0CF0" w:rsidRDefault="00BF60EF" w:rsidP="00BF60EF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347" w:type="dxa"/>
            <w:shd w:val="clear" w:color="auto" w:fill="FFE599" w:themeFill="accent4" w:themeFillTint="66"/>
            <w:vAlign w:val="center"/>
          </w:tcPr>
          <w:p w14:paraId="21B869CF" w14:textId="2E0B34AD" w:rsidR="00BF60EF" w:rsidRPr="005B0CF0" w:rsidRDefault="00BF60EF" w:rsidP="002C4C8A">
            <w:pPr>
              <w:pStyle w:val="Brezrazmikov"/>
              <w:rPr>
                <w:rFonts w:ascii="Calibri" w:hAnsi="Calibri"/>
                <w:noProof/>
              </w:rPr>
            </w:pPr>
            <w:r w:rsidRPr="005B0CF0">
              <w:rPr>
                <w:rFonts w:ascii="Calibri" w:hAnsi="Calibri"/>
                <w:noProof/>
              </w:rPr>
              <w:t xml:space="preserve">Številka: </w:t>
            </w:r>
            <w:r w:rsidR="00D05B34">
              <w:rPr>
                <w:rFonts w:ascii="Calibri" w:hAnsi="Calibri"/>
                <w:noProof/>
              </w:rPr>
              <w:t xml:space="preserve">                       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ABFDB94" w14:textId="32A9572F" w:rsidR="00BF60EF" w:rsidRPr="005B0CF0" w:rsidRDefault="005163E1" w:rsidP="00260BAE">
            <w:pPr>
              <w:pStyle w:val="Brezrazmikov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77</w:t>
            </w:r>
            <w:r w:rsidR="001730BE">
              <w:rPr>
                <w:rFonts w:ascii="Calibri" w:hAnsi="Calibri"/>
                <w:noProof/>
              </w:rPr>
              <w:t>/2025</w:t>
            </w:r>
            <w:r w:rsidR="00CF6F0E">
              <w:rPr>
                <w:rFonts w:ascii="Calibri" w:hAnsi="Calibri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F60EF" w:rsidRPr="005B0CF0" w14:paraId="60948A04" w14:textId="77777777" w:rsidTr="000A084F">
        <w:trPr>
          <w:trHeight w:val="31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281BDC4" w14:textId="77777777" w:rsidR="00BF60EF" w:rsidRPr="005B0CF0" w:rsidRDefault="00BF60EF" w:rsidP="00BF60EF">
            <w:pPr>
              <w:jc w:val="center"/>
              <w:rPr>
                <w:rFonts w:ascii="Calibri" w:hAnsi="Calibri"/>
                <w:sz w:val="96"/>
              </w:rPr>
            </w:pPr>
          </w:p>
        </w:tc>
        <w:tc>
          <w:tcPr>
            <w:tcW w:w="3846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659F260" w14:textId="77777777" w:rsidR="00BF60EF" w:rsidRPr="005B0CF0" w:rsidRDefault="00BF60EF" w:rsidP="00BF60EF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3B43579" w14:textId="77777777" w:rsidR="00BF60EF" w:rsidRPr="005B0CF0" w:rsidRDefault="00BF60EF" w:rsidP="002C4C8A">
            <w:pPr>
              <w:pStyle w:val="Brezrazmikov"/>
              <w:rPr>
                <w:rFonts w:ascii="Calibri" w:hAnsi="Calibri"/>
                <w:noProof/>
              </w:rPr>
            </w:pPr>
            <w:r w:rsidRPr="005B0CF0">
              <w:rPr>
                <w:rFonts w:ascii="Calibri" w:hAnsi="Calibri"/>
                <w:noProof/>
              </w:rPr>
              <w:t>Datum: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7452AD" w14:textId="0C0CADF5" w:rsidR="00D05B34" w:rsidRPr="005B0CF0" w:rsidRDefault="005163E1" w:rsidP="00806A97">
            <w:pPr>
              <w:pStyle w:val="Brezrazmikov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8</w:t>
            </w:r>
            <w:r w:rsidR="000F742D">
              <w:rPr>
                <w:rFonts w:ascii="Calibri" w:hAnsi="Calibri"/>
                <w:noProof/>
              </w:rPr>
              <w:t>.</w:t>
            </w:r>
            <w:r w:rsidR="00CC33E3">
              <w:rPr>
                <w:rFonts w:ascii="Calibri" w:hAnsi="Calibri"/>
                <w:noProof/>
              </w:rPr>
              <w:t>1</w:t>
            </w:r>
            <w:r>
              <w:rPr>
                <w:rFonts w:ascii="Calibri" w:hAnsi="Calibri"/>
                <w:noProof/>
              </w:rPr>
              <w:t>2</w:t>
            </w:r>
            <w:r w:rsidR="00CC33E3">
              <w:rPr>
                <w:rFonts w:ascii="Calibri" w:hAnsi="Calibri"/>
                <w:noProof/>
              </w:rPr>
              <w:t>.2025</w:t>
            </w:r>
          </w:p>
        </w:tc>
      </w:tr>
      <w:tr w:rsidR="00183980" w:rsidRPr="005B0CF0" w14:paraId="5FEA5E8B" w14:textId="77777777" w:rsidTr="000A084F">
        <w:tblPrEx>
          <w:shd w:val="clear" w:color="auto" w:fill="auto"/>
        </w:tblPrEx>
        <w:trPr>
          <w:gridAfter w:val="1"/>
          <w:wAfter w:w="6" w:type="dxa"/>
        </w:trPr>
        <w:tc>
          <w:tcPr>
            <w:tcW w:w="4390" w:type="dxa"/>
            <w:gridSpan w:val="2"/>
            <w:tcMar>
              <w:left w:w="0" w:type="dxa"/>
            </w:tcMar>
          </w:tcPr>
          <w:p w14:paraId="662146CA" w14:textId="77777777" w:rsidR="00183980" w:rsidRPr="005B0CF0" w:rsidRDefault="00183980" w:rsidP="009555DE">
            <w:pPr>
              <w:pStyle w:val="Brezrazmikov"/>
              <w:rPr>
                <w:rFonts w:ascii="Calibri" w:hAnsi="Calibri"/>
                <w:noProof/>
                <w:sz w:val="12"/>
                <w:lang w:eastAsia="sl-SI"/>
              </w:rPr>
            </w:pPr>
          </w:p>
        </w:tc>
        <w:tc>
          <w:tcPr>
            <w:tcW w:w="5238" w:type="dxa"/>
            <w:gridSpan w:val="3"/>
          </w:tcPr>
          <w:p w14:paraId="25A5ACFE" w14:textId="77777777" w:rsidR="00183980" w:rsidRPr="005B0CF0" w:rsidRDefault="00183980" w:rsidP="00C3116F">
            <w:pPr>
              <w:pStyle w:val="Naslov1"/>
              <w:shd w:val="clear" w:color="auto" w:fill="auto"/>
              <w:spacing w:after="60"/>
              <w:ind w:left="96" w:hanging="11"/>
              <w:rPr>
                <w:sz w:val="12"/>
              </w:rPr>
            </w:pPr>
          </w:p>
        </w:tc>
      </w:tr>
      <w:tr w:rsidR="00C3116F" w:rsidRPr="005B0CF0" w14:paraId="2A725F2E" w14:textId="77777777" w:rsidTr="000A084F">
        <w:tblPrEx>
          <w:shd w:val="clear" w:color="auto" w:fill="auto"/>
        </w:tblPrEx>
        <w:trPr>
          <w:gridAfter w:val="1"/>
          <w:wAfter w:w="6" w:type="dxa"/>
        </w:trPr>
        <w:tc>
          <w:tcPr>
            <w:tcW w:w="4390" w:type="dxa"/>
            <w:gridSpan w:val="2"/>
            <w:tcMar>
              <w:left w:w="0" w:type="dxa"/>
            </w:tcMar>
          </w:tcPr>
          <w:p w14:paraId="3D39E545" w14:textId="77777777" w:rsidR="00664F3A" w:rsidRPr="005B0CF0" w:rsidRDefault="00C3116F" w:rsidP="009555DE">
            <w:pPr>
              <w:pStyle w:val="Brezrazmikov"/>
              <w:rPr>
                <w:rFonts w:ascii="Calibri" w:hAnsi="Calibri"/>
              </w:rPr>
            </w:pPr>
            <w:r w:rsidRPr="005B0CF0">
              <w:rPr>
                <w:rFonts w:ascii="Calibri" w:hAnsi="Calibri"/>
                <w:noProof/>
                <w:lang w:eastAsia="sl-SI"/>
              </w:rPr>
              <w:drawing>
                <wp:inline distT="0" distB="0" distL="0" distR="0" wp14:anchorId="72848040" wp14:editId="0AFFE025">
                  <wp:extent cx="2466975" cy="141567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oke 3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97"/>
                          <a:stretch/>
                        </pic:blipFill>
                        <pic:spPr bwMode="auto">
                          <a:xfrm>
                            <a:off x="0" y="0"/>
                            <a:ext cx="2495695" cy="1432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3"/>
          </w:tcPr>
          <w:p w14:paraId="711D5BAF" w14:textId="77777777" w:rsidR="00C3116F" w:rsidRPr="005B0CF0" w:rsidRDefault="00C3116F" w:rsidP="00C3116F">
            <w:pPr>
              <w:pStyle w:val="Naslov1"/>
              <w:shd w:val="clear" w:color="auto" w:fill="auto"/>
              <w:spacing w:after="60"/>
              <w:ind w:left="96" w:hanging="11"/>
              <w:rPr>
                <w:sz w:val="24"/>
              </w:rPr>
            </w:pPr>
            <w:r w:rsidRPr="005B0CF0">
              <w:rPr>
                <w:sz w:val="24"/>
              </w:rPr>
              <w:t>Delavci,  zaposleni pri samostojnih podjetnikih in pri pravnih osebah</w:t>
            </w:r>
            <w:r w:rsidR="009613AA" w:rsidRPr="005B0CF0">
              <w:rPr>
                <w:sz w:val="24"/>
              </w:rPr>
              <w:t>:</w:t>
            </w:r>
          </w:p>
          <w:p w14:paraId="0E533DB1" w14:textId="77777777" w:rsidR="00664F3A" w:rsidRPr="005B0CF0" w:rsidRDefault="00C3116F" w:rsidP="00C3116F">
            <w:pPr>
              <w:ind w:left="97"/>
              <w:jc w:val="both"/>
              <w:rPr>
                <w:rFonts w:ascii="Calibri" w:hAnsi="Calibri"/>
              </w:rPr>
            </w:pPr>
            <w:r w:rsidRPr="005B0CF0">
              <w:rPr>
                <w:rFonts w:ascii="Calibri" w:eastAsia="Calibri" w:hAnsi="Calibri" w:cs="Calibri"/>
                <w:i/>
                <w:sz w:val="20"/>
              </w:rPr>
              <w:t xml:space="preserve">Pri izplačilu dohodkov iz delovnega razmerja, doseženih pri glavnem delodajalcu, ki se izplačujejo za mesečno obdobje, se akontacija dohodnine izračuna na podlagi lestvice za dohodnino, preračunane na 1/12 leta, z upoštevanjem 1/12 zneska splošne, osebne in posebne olajšave. Za glavnega delodajalca se šteje delodajalec, pri katerem zavezanec dosega pretežni del dohodka iz delovnega razmerja. </w:t>
            </w:r>
          </w:p>
        </w:tc>
      </w:tr>
      <w:tr w:rsidR="00070EBF" w:rsidRPr="005B0CF0" w14:paraId="274A97C2" w14:textId="77777777" w:rsidTr="000A084F">
        <w:tblPrEx>
          <w:shd w:val="clear" w:color="auto" w:fill="auto"/>
        </w:tblPrEx>
        <w:trPr>
          <w:gridAfter w:val="1"/>
          <w:wAfter w:w="6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14:paraId="00BA442D" w14:textId="77777777" w:rsidR="00070EBF" w:rsidRPr="005B0CF0" w:rsidRDefault="00070EBF" w:rsidP="009555DE">
            <w:pPr>
              <w:pStyle w:val="Brezrazmikov"/>
              <w:rPr>
                <w:rFonts w:ascii="Calibri" w:hAnsi="Calibri"/>
                <w:noProof/>
                <w:sz w:val="12"/>
                <w:lang w:eastAsia="sl-SI"/>
              </w:rPr>
            </w:pPr>
          </w:p>
        </w:tc>
        <w:tc>
          <w:tcPr>
            <w:tcW w:w="5238" w:type="dxa"/>
            <w:gridSpan w:val="3"/>
            <w:tcBorders>
              <w:bottom w:val="single" w:sz="4" w:space="0" w:color="auto"/>
            </w:tcBorders>
          </w:tcPr>
          <w:p w14:paraId="04D62B5F" w14:textId="77777777" w:rsidR="00070EBF" w:rsidRPr="005B0CF0" w:rsidRDefault="00070EBF" w:rsidP="00C3116F">
            <w:pPr>
              <w:pStyle w:val="Naslov1"/>
              <w:shd w:val="clear" w:color="auto" w:fill="auto"/>
              <w:spacing w:after="60"/>
              <w:ind w:left="96" w:hanging="11"/>
              <w:rPr>
                <w:sz w:val="12"/>
              </w:rPr>
            </w:pPr>
          </w:p>
        </w:tc>
      </w:tr>
    </w:tbl>
    <w:p w14:paraId="73ACADF2" w14:textId="77777777" w:rsidR="009555DE" w:rsidRPr="005B0CF0" w:rsidRDefault="009555DE" w:rsidP="009555DE">
      <w:pPr>
        <w:pStyle w:val="Brezrazmikov"/>
        <w:rPr>
          <w:rFonts w:ascii="Calibri" w:hAnsi="Calibri"/>
          <w:sz w:val="12"/>
        </w:rPr>
      </w:pPr>
    </w:p>
    <w:tbl>
      <w:tblPr>
        <w:tblStyle w:val="Tabelamrea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099"/>
        <w:gridCol w:w="2215"/>
        <w:gridCol w:w="1599"/>
        <w:gridCol w:w="1603"/>
      </w:tblGrid>
      <w:tr w:rsidR="00164060" w:rsidRPr="005B0CF0" w14:paraId="0EBED29E" w14:textId="77777777" w:rsidTr="00AE757C">
        <w:tc>
          <w:tcPr>
            <w:tcW w:w="4225" w:type="dxa"/>
            <w:gridSpan w:val="2"/>
            <w:tcMar>
              <w:left w:w="0" w:type="dxa"/>
            </w:tcMar>
          </w:tcPr>
          <w:p w14:paraId="429A0DDE" w14:textId="77777777" w:rsidR="00164060" w:rsidRPr="005B0CF0" w:rsidRDefault="00164060" w:rsidP="00D769D0">
            <w:pPr>
              <w:pStyle w:val="Brezrazmikov"/>
              <w:rPr>
                <w:rFonts w:ascii="Calibri" w:hAnsi="Calibri"/>
              </w:rPr>
            </w:pPr>
            <w:r w:rsidRPr="005B0CF0">
              <w:rPr>
                <w:rFonts w:ascii="Calibri" w:hAnsi="Calibri"/>
                <w:noProof/>
                <w:lang w:eastAsia="sl-SI"/>
              </w:rPr>
              <w:drawing>
                <wp:inline distT="0" distB="0" distL="0" distR="0" wp14:anchorId="09CF88AF" wp14:editId="15B5ECD0">
                  <wp:extent cx="2200275" cy="1158604"/>
                  <wp:effectExtent l="0" t="0" r="0" b="381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sm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97"/>
                          <a:stretch/>
                        </pic:blipFill>
                        <pic:spPr bwMode="auto">
                          <a:xfrm>
                            <a:off x="0" y="0"/>
                            <a:ext cx="2211470" cy="1164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gridSpan w:val="3"/>
          </w:tcPr>
          <w:p w14:paraId="2B12E3ED" w14:textId="18B8F593" w:rsidR="00164060" w:rsidRPr="005B0CF0" w:rsidRDefault="00164060" w:rsidP="00164060">
            <w:pPr>
              <w:pStyle w:val="Naslov1"/>
              <w:shd w:val="clear" w:color="auto" w:fill="auto"/>
              <w:spacing w:after="60"/>
              <w:ind w:left="96" w:hanging="11"/>
            </w:pPr>
            <w:r w:rsidRPr="005B0CF0">
              <w:rPr>
                <w:sz w:val="20"/>
                <w:szCs w:val="20"/>
              </w:rPr>
              <w:t>Na podlagi Pravilnika o določitvi olajšav in lestvice za odmero dohodnine za leto 20</w:t>
            </w:r>
            <w:r w:rsidR="00F85EDD" w:rsidRPr="005B0CF0">
              <w:rPr>
                <w:sz w:val="20"/>
                <w:szCs w:val="20"/>
              </w:rPr>
              <w:t>2</w:t>
            </w:r>
            <w:r w:rsidR="002730AF">
              <w:rPr>
                <w:sz w:val="20"/>
                <w:szCs w:val="20"/>
              </w:rPr>
              <w:t>5</w:t>
            </w:r>
            <w:r w:rsidRPr="005B0CF0">
              <w:rPr>
                <w:sz w:val="20"/>
                <w:szCs w:val="20"/>
              </w:rPr>
              <w:t xml:space="preserve">  so zneski olajšav in zneski skupnega dohodka</w:t>
            </w:r>
            <w:r w:rsidR="00E2721F" w:rsidRPr="005B0CF0">
              <w:rPr>
                <w:sz w:val="20"/>
                <w:szCs w:val="20"/>
              </w:rPr>
              <w:t>,</w:t>
            </w:r>
            <w:r w:rsidRPr="005B0CF0">
              <w:rPr>
                <w:sz w:val="20"/>
                <w:szCs w:val="20"/>
              </w:rPr>
              <w:t xml:space="preserve"> preračunani na 1/12 leta</w:t>
            </w:r>
            <w:r w:rsidR="00E2721F" w:rsidRPr="005B0CF0">
              <w:rPr>
                <w:sz w:val="20"/>
                <w:szCs w:val="20"/>
              </w:rPr>
              <w:t>,</w:t>
            </w:r>
            <w:r w:rsidRPr="005B0CF0">
              <w:rPr>
                <w:sz w:val="20"/>
                <w:szCs w:val="20"/>
              </w:rPr>
              <w:t xml:space="preserve"> naslednji:</w:t>
            </w:r>
            <w:r w:rsidRPr="005B0CF0">
              <w:t xml:space="preserve"> </w:t>
            </w:r>
          </w:p>
        </w:tc>
      </w:tr>
      <w:tr w:rsidR="00AE757C" w:rsidRPr="005B0CF0" w14:paraId="11D52E01" w14:textId="77777777" w:rsidTr="006626A0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49A2B0DE" w14:textId="77777777" w:rsidR="00AE757C" w:rsidRPr="005B0CF0" w:rsidRDefault="00AE757C" w:rsidP="006C2365">
            <w:pPr>
              <w:pStyle w:val="Naslov1"/>
              <w:shd w:val="clear" w:color="auto" w:fill="auto"/>
              <w:spacing w:after="0"/>
              <w:ind w:left="96" w:hanging="11"/>
              <w:jc w:val="center"/>
              <w:rPr>
                <w:noProof/>
              </w:rPr>
            </w:pPr>
            <w:r w:rsidRPr="005B0CF0">
              <w:rPr>
                <w:sz w:val="20"/>
              </w:rPr>
              <w:t>Če znaša neto mesečna davčna osnova</w:t>
            </w:r>
          </w:p>
        </w:tc>
        <w:tc>
          <w:tcPr>
            <w:tcW w:w="5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1AB4" w14:textId="77777777" w:rsidR="00AE757C" w:rsidRPr="005B0CF0" w:rsidRDefault="00AE757C" w:rsidP="00AE757C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sz w:val="24"/>
              </w:rPr>
            </w:pPr>
            <w:r w:rsidRPr="005B0CF0">
              <w:t>znaša dohodnina v EUR</w:t>
            </w:r>
          </w:p>
        </w:tc>
      </w:tr>
      <w:tr w:rsidR="00AE757C" w:rsidRPr="005B0CF0" w14:paraId="63A1B2A1" w14:textId="77777777" w:rsidTr="006C2365">
        <w:trPr>
          <w:trHeight w:val="7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A52A233" w14:textId="77777777" w:rsidR="00AE757C" w:rsidRPr="005B0CF0" w:rsidRDefault="00AE757C" w:rsidP="00E22525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sz w:val="20"/>
              </w:rPr>
            </w:pPr>
            <w:r w:rsidRPr="005B0CF0">
              <w:rPr>
                <w:sz w:val="20"/>
              </w:rPr>
              <w:t>NAD</w:t>
            </w: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</w:tcPr>
          <w:p w14:paraId="0F254899" w14:textId="77777777" w:rsidR="00AE757C" w:rsidRPr="005B0CF0" w:rsidRDefault="00AE757C" w:rsidP="006C2365">
            <w:pPr>
              <w:pStyle w:val="Naslov1"/>
              <w:shd w:val="clear" w:color="auto" w:fill="auto"/>
              <w:spacing w:after="0"/>
              <w:ind w:left="96" w:hanging="11"/>
              <w:jc w:val="center"/>
              <w:rPr>
                <w:sz w:val="20"/>
              </w:rPr>
            </w:pPr>
            <w:r w:rsidRPr="005B0CF0">
              <w:rPr>
                <w:sz w:val="20"/>
              </w:rPr>
              <w:t>DO</w:t>
            </w:r>
          </w:p>
        </w:tc>
        <w:tc>
          <w:tcPr>
            <w:tcW w:w="5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CB15" w14:textId="77777777" w:rsidR="00AE757C" w:rsidRPr="005B0CF0" w:rsidRDefault="00AE757C" w:rsidP="00164060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sz w:val="20"/>
              </w:rPr>
            </w:pPr>
          </w:p>
        </w:tc>
      </w:tr>
      <w:tr w:rsidR="00E33069" w:rsidRPr="005B0CF0" w14:paraId="6EE9898F" w14:textId="77777777" w:rsidTr="00AE757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D4EA7B3" w14:textId="77777777" w:rsidR="00E33069" w:rsidRPr="005B0CF0" w:rsidRDefault="00E33069" w:rsidP="00E33069">
            <w:pPr>
              <w:pStyle w:val="Naslov1"/>
              <w:shd w:val="clear" w:color="auto" w:fill="auto"/>
              <w:tabs>
                <w:tab w:val="right" w:pos="1680"/>
              </w:tabs>
              <w:spacing w:after="60"/>
              <w:ind w:left="96" w:hanging="11"/>
              <w:rPr>
                <w:b w:val="0"/>
                <w:i w:val="0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65E" w14:textId="29DE9C0B" w:rsidR="00E33069" w:rsidRPr="005B0CF0" w:rsidRDefault="00E33069" w:rsidP="00E33069">
            <w:pPr>
              <w:pStyle w:val="Naslov1"/>
              <w:shd w:val="clear" w:color="auto" w:fill="auto"/>
              <w:tabs>
                <w:tab w:val="right" w:pos="1168"/>
              </w:tabs>
              <w:spacing w:after="60"/>
              <w:ind w:left="96" w:hanging="11"/>
              <w:rPr>
                <w:b w:val="0"/>
                <w:i w:val="0"/>
              </w:rPr>
            </w:pPr>
            <w:r w:rsidRPr="005B0CF0">
              <w:rPr>
                <w:b w:val="0"/>
                <w:i w:val="0"/>
                <w:sz w:val="20"/>
              </w:rPr>
              <w:tab/>
            </w:r>
            <w:r w:rsidR="002730AF">
              <w:rPr>
                <w:b w:val="0"/>
                <w:i w:val="0"/>
                <w:sz w:val="20"/>
              </w:rPr>
              <w:t xml:space="preserve">        767,52 €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3E8" w14:textId="77777777" w:rsidR="00E33069" w:rsidRPr="005B0CF0" w:rsidRDefault="00E33069" w:rsidP="00E33069">
            <w:pPr>
              <w:pStyle w:val="Naslov1"/>
              <w:shd w:val="clear" w:color="auto" w:fill="auto"/>
              <w:tabs>
                <w:tab w:val="right" w:pos="1879"/>
              </w:tabs>
              <w:spacing w:after="60"/>
              <w:ind w:left="96" w:hanging="11"/>
              <w:rPr>
                <w:b w:val="0"/>
                <w:i w:val="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E2A5E" w14:textId="77777777" w:rsidR="00E33069" w:rsidRPr="005B0CF0" w:rsidRDefault="00E33069" w:rsidP="00E33069">
            <w:pPr>
              <w:pStyle w:val="Naslov1"/>
              <w:shd w:val="clear" w:color="auto" w:fill="auto"/>
              <w:tabs>
                <w:tab w:val="right" w:pos="2308"/>
              </w:tabs>
              <w:spacing w:after="60"/>
              <w:ind w:left="96" w:hanging="11"/>
              <w:jc w:val="center"/>
              <w:rPr>
                <w:b w:val="0"/>
                <w:i w:val="0"/>
              </w:rPr>
            </w:pPr>
            <w:r w:rsidRPr="005B0CF0">
              <w:rPr>
                <w:b w:val="0"/>
                <w:i w:val="0"/>
                <w:sz w:val="20"/>
              </w:rPr>
              <w:t>16 %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EE2" w14:textId="77777777" w:rsidR="00E33069" w:rsidRPr="005B0CF0" w:rsidRDefault="00E33069" w:rsidP="00E33069">
            <w:pPr>
              <w:pStyle w:val="Naslov1"/>
              <w:shd w:val="clear" w:color="auto" w:fill="auto"/>
              <w:tabs>
                <w:tab w:val="right" w:pos="2308"/>
              </w:tabs>
              <w:spacing w:after="60"/>
              <w:ind w:left="96" w:hanging="11"/>
              <w:jc w:val="center"/>
              <w:rPr>
                <w:b w:val="0"/>
                <w:i w:val="0"/>
              </w:rPr>
            </w:pPr>
          </w:p>
        </w:tc>
      </w:tr>
      <w:tr w:rsidR="00E33069" w:rsidRPr="005B0CF0" w14:paraId="3264A961" w14:textId="77777777" w:rsidTr="00AE757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04F1B67" w14:textId="44C0E445" w:rsidR="00E33069" w:rsidRPr="005B0CF0" w:rsidRDefault="000A05E5" w:rsidP="00E33069">
            <w:pPr>
              <w:pStyle w:val="Naslov1"/>
              <w:shd w:val="clear" w:color="auto" w:fill="auto"/>
              <w:tabs>
                <w:tab w:val="right" w:pos="1680"/>
              </w:tabs>
              <w:spacing w:after="60"/>
              <w:ind w:left="96" w:hanging="11"/>
              <w:jc w:val="center"/>
              <w:rPr>
                <w:b w:val="0"/>
                <w:i w:val="0"/>
              </w:rPr>
            </w:pPr>
            <w:r w:rsidRPr="005B0CF0">
              <w:rPr>
                <w:b w:val="0"/>
                <w:i w:val="0"/>
                <w:sz w:val="20"/>
              </w:rPr>
              <w:t xml:space="preserve">   </w:t>
            </w:r>
            <w:r w:rsidR="002730AF">
              <w:rPr>
                <w:b w:val="0"/>
                <w:i w:val="0"/>
                <w:sz w:val="20"/>
              </w:rPr>
              <w:t xml:space="preserve">767,52 </w:t>
            </w:r>
            <w:r w:rsidR="00E33069" w:rsidRPr="005B0CF0">
              <w:rPr>
                <w:b w:val="0"/>
                <w:i w:val="0"/>
                <w:sz w:val="20"/>
              </w:rPr>
              <w:t>€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F9FC" w14:textId="3D840FB9" w:rsidR="00E33069" w:rsidRPr="005B0CF0" w:rsidRDefault="00E33069" w:rsidP="00E22525">
            <w:pPr>
              <w:pStyle w:val="Naslov1"/>
              <w:shd w:val="clear" w:color="auto" w:fill="auto"/>
              <w:tabs>
                <w:tab w:val="right" w:pos="1168"/>
              </w:tabs>
              <w:spacing w:after="60"/>
              <w:ind w:left="96" w:hanging="11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ab/>
            </w:r>
            <w:r w:rsidRPr="005B0CF0">
              <w:rPr>
                <w:b w:val="0"/>
                <w:i w:val="0"/>
                <w:sz w:val="20"/>
              </w:rPr>
              <w:tab/>
            </w:r>
            <w:r w:rsidR="009972D3" w:rsidRPr="005B0CF0">
              <w:rPr>
                <w:b w:val="0"/>
                <w:i w:val="0"/>
                <w:sz w:val="20"/>
              </w:rPr>
              <w:t>2.</w:t>
            </w:r>
            <w:r w:rsidR="002730AF">
              <w:rPr>
                <w:b w:val="0"/>
                <w:i w:val="0"/>
                <w:sz w:val="20"/>
              </w:rPr>
              <w:t>257,42</w:t>
            </w:r>
            <w:r w:rsidR="00E22525" w:rsidRPr="005B0CF0">
              <w:rPr>
                <w:b w:val="0"/>
                <w:i w:val="0"/>
                <w:sz w:val="20"/>
              </w:rPr>
              <w:t xml:space="preserve"> </w:t>
            </w:r>
            <w:r w:rsidRPr="005B0CF0">
              <w:rPr>
                <w:b w:val="0"/>
                <w:i w:val="0"/>
                <w:sz w:val="20"/>
              </w:rPr>
              <w:t>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1E5" w14:textId="31D07EF8" w:rsidR="00E33069" w:rsidRPr="005B0CF0" w:rsidRDefault="00E33069" w:rsidP="00E33069">
            <w:pPr>
              <w:pStyle w:val="Naslov1"/>
              <w:shd w:val="clear" w:color="auto" w:fill="auto"/>
              <w:spacing w:after="60"/>
              <w:ind w:left="0" w:firstLine="0"/>
              <w:rPr>
                <w:b w:val="0"/>
                <w:i w:val="0"/>
              </w:rPr>
            </w:pPr>
            <w:r w:rsidRPr="005B0CF0">
              <w:rPr>
                <w:b w:val="0"/>
                <w:i w:val="0"/>
                <w:sz w:val="20"/>
              </w:rPr>
              <w:tab/>
            </w:r>
            <w:r w:rsidR="0049296D">
              <w:rPr>
                <w:b w:val="0"/>
                <w:i w:val="0"/>
                <w:sz w:val="20"/>
              </w:rPr>
              <w:t>122,80</w:t>
            </w:r>
            <w:r w:rsidR="00E22525" w:rsidRPr="005B0CF0">
              <w:rPr>
                <w:b w:val="0"/>
                <w:i w:val="0"/>
                <w:sz w:val="20"/>
              </w:rPr>
              <w:t xml:space="preserve"> </w:t>
            </w:r>
            <w:r w:rsidRPr="005B0CF0">
              <w:rPr>
                <w:b w:val="0"/>
                <w:i w:val="0"/>
                <w:sz w:val="20"/>
              </w:rPr>
              <w:t>€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236DE" w14:textId="77777777" w:rsidR="00E33069" w:rsidRPr="005B0CF0" w:rsidRDefault="00E33069" w:rsidP="00E33069">
            <w:pPr>
              <w:pStyle w:val="Naslov1"/>
              <w:shd w:val="clear" w:color="auto" w:fill="auto"/>
              <w:tabs>
                <w:tab w:val="right" w:pos="2308"/>
              </w:tabs>
              <w:spacing w:after="60"/>
              <w:ind w:left="96" w:hanging="11"/>
              <w:jc w:val="center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>+2</w:t>
            </w:r>
            <w:r w:rsidR="009972D3" w:rsidRPr="005B0CF0">
              <w:rPr>
                <w:b w:val="0"/>
                <w:i w:val="0"/>
                <w:sz w:val="20"/>
              </w:rPr>
              <w:t>6</w:t>
            </w:r>
            <w:r w:rsidRPr="005B0CF0">
              <w:rPr>
                <w:b w:val="0"/>
                <w:i w:val="0"/>
                <w:sz w:val="20"/>
              </w:rPr>
              <w:t xml:space="preserve"> % nad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30C" w14:textId="3A722309" w:rsidR="00E33069" w:rsidRPr="005B0CF0" w:rsidRDefault="00E22525" w:rsidP="00E22525">
            <w:pPr>
              <w:pStyle w:val="Naslov1"/>
              <w:shd w:val="clear" w:color="auto" w:fill="auto"/>
              <w:tabs>
                <w:tab w:val="right" w:pos="1209"/>
              </w:tabs>
              <w:spacing w:after="60"/>
              <w:ind w:left="96" w:hanging="11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ab/>
            </w:r>
            <w:r w:rsidRPr="005B0CF0">
              <w:rPr>
                <w:b w:val="0"/>
                <w:i w:val="0"/>
                <w:sz w:val="20"/>
              </w:rPr>
              <w:tab/>
            </w:r>
            <w:r w:rsidR="009972D3" w:rsidRPr="005B0CF0">
              <w:rPr>
                <w:b w:val="0"/>
                <w:i w:val="0"/>
                <w:sz w:val="20"/>
              </w:rPr>
              <w:t>7</w:t>
            </w:r>
            <w:r w:rsidR="0049296D">
              <w:rPr>
                <w:b w:val="0"/>
                <w:i w:val="0"/>
                <w:sz w:val="20"/>
              </w:rPr>
              <w:t>67,52</w:t>
            </w:r>
            <w:r w:rsidR="009972D3" w:rsidRPr="005B0CF0">
              <w:rPr>
                <w:b w:val="0"/>
                <w:i w:val="0"/>
                <w:sz w:val="20"/>
              </w:rPr>
              <w:t xml:space="preserve"> </w:t>
            </w:r>
            <w:r w:rsidR="00E33069" w:rsidRPr="005B0CF0">
              <w:rPr>
                <w:b w:val="0"/>
                <w:i w:val="0"/>
                <w:sz w:val="20"/>
              </w:rPr>
              <w:t>€</w:t>
            </w:r>
          </w:p>
        </w:tc>
      </w:tr>
      <w:tr w:rsidR="00E22525" w:rsidRPr="005B0CF0" w14:paraId="6D07642F" w14:textId="77777777" w:rsidTr="00AE757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AC2B5CB" w14:textId="71434768" w:rsidR="00E22525" w:rsidRPr="005B0CF0" w:rsidRDefault="002730AF" w:rsidP="00E33069">
            <w:pPr>
              <w:pStyle w:val="Naslov1"/>
              <w:shd w:val="clear" w:color="auto" w:fill="auto"/>
              <w:tabs>
                <w:tab w:val="right" w:pos="1680"/>
              </w:tabs>
              <w:spacing w:after="60"/>
              <w:ind w:left="96" w:hanging="11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2.257,42</w:t>
            </w:r>
            <w:r w:rsidR="00E22525" w:rsidRPr="005B0CF0">
              <w:rPr>
                <w:b w:val="0"/>
                <w:i w:val="0"/>
                <w:sz w:val="20"/>
              </w:rPr>
              <w:t xml:space="preserve"> €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87D" w14:textId="4CF0F6FF" w:rsidR="00E22525" w:rsidRPr="005B0CF0" w:rsidRDefault="00E22525" w:rsidP="00E22525">
            <w:pPr>
              <w:pStyle w:val="Naslov1"/>
              <w:shd w:val="clear" w:color="auto" w:fill="auto"/>
              <w:tabs>
                <w:tab w:val="right" w:pos="1168"/>
              </w:tabs>
              <w:spacing w:after="60"/>
              <w:ind w:left="96" w:hanging="11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ab/>
            </w:r>
            <w:r w:rsidRPr="005B0CF0">
              <w:rPr>
                <w:b w:val="0"/>
                <w:i w:val="0"/>
                <w:sz w:val="20"/>
              </w:rPr>
              <w:tab/>
              <w:t>4.</w:t>
            </w:r>
            <w:r w:rsidR="0056326A">
              <w:rPr>
                <w:b w:val="0"/>
                <w:i w:val="0"/>
                <w:sz w:val="20"/>
              </w:rPr>
              <w:t>514,83</w:t>
            </w:r>
            <w:r w:rsidRPr="005B0CF0">
              <w:rPr>
                <w:b w:val="0"/>
                <w:i w:val="0"/>
                <w:sz w:val="20"/>
              </w:rPr>
              <w:t xml:space="preserve"> 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7B41" w14:textId="3C13776C" w:rsidR="00E22525" w:rsidRPr="005B0CF0" w:rsidRDefault="00E22525" w:rsidP="00E33069">
            <w:pPr>
              <w:pStyle w:val="Naslov1"/>
              <w:shd w:val="clear" w:color="auto" w:fill="auto"/>
              <w:spacing w:after="60"/>
              <w:ind w:left="0" w:firstLine="0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ab/>
            </w:r>
            <w:r w:rsidR="0049296D">
              <w:rPr>
                <w:b w:val="0"/>
                <w:i w:val="0"/>
                <w:sz w:val="20"/>
              </w:rPr>
              <w:t>510,18</w:t>
            </w:r>
            <w:r w:rsidR="009972D3" w:rsidRPr="005B0CF0">
              <w:rPr>
                <w:b w:val="0"/>
                <w:i w:val="0"/>
                <w:sz w:val="20"/>
              </w:rPr>
              <w:t xml:space="preserve"> </w:t>
            </w:r>
            <w:r w:rsidRPr="005B0CF0">
              <w:rPr>
                <w:b w:val="0"/>
                <w:i w:val="0"/>
                <w:sz w:val="20"/>
              </w:rPr>
              <w:t>€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A5296" w14:textId="77777777" w:rsidR="00E22525" w:rsidRPr="005B0CF0" w:rsidRDefault="00E22525" w:rsidP="00E33069">
            <w:pPr>
              <w:pStyle w:val="Naslov1"/>
              <w:shd w:val="clear" w:color="auto" w:fill="auto"/>
              <w:tabs>
                <w:tab w:val="right" w:pos="2308"/>
              </w:tabs>
              <w:spacing w:after="60"/>
              <w:ind w:left="96" w:hanging="11"/>
              <w:jc w:val="center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>+ 3</w:t>
            </w:r>
            <w:r w:rsidR="009972D3" w:rsidRPr="005B0CF0">
              <w:rPr>
                <w:b w:val="0"/>
                <w:i w:val="0"/>
                <w:sz w:val="20"/>
              </w:rPr>
              <w:t>3</w:t>
            </w:r>
            <w:r w:rsidRPr="005B0CF0">
              <w:rPr>
                <w:b w:val="0"/>
                <w:i w:val="0"/>
                <w:sz w:val="20"/>
              </w:rPr>
              <w:t xml:space="preserve"> % nad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CF0" w14:textId="3A674B69" w:rsidR="00E22525" w:rsidRPr="005B0CF0" w:rsidRDefault="00E22525" w:rsidP="00E22525">
            <w:pPr>
              <w:pStyle w:val="Naslov1"/>
              <w:shd w:val="clear" w:color="auto" w:fill="auto"/>
              <w:tabs>
                <w:tab w:val="right" w:pos="1209"/>
              </w:tabs>
              <w:spacing w:after="60"/>
              <w:ind w:left="96" w:hanging="11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ab/>
            </w:r>
            <w:r w:rsidRPr="005B0CF0">
              <w:rPr>
                <w:b w:val="0"/>
                <w:i w:val="0"/>
                <w:sz w:val="20"/>
              </w:rPr>
              <w:tab/>
            </w:r>
            <w:r w:rsidR="009972D3" w:rsidRPr="005B0CF0">
              <w:rPr>
                <w:b w:val="0"/>
                <w:i w:val="0"/>
                <w:sz w:val="20"/>
              </w:rPr>
              <w:t>2</w:t>
            </w:r>
            <w:r w:rsidR="00F81537">
              <w:rPr>
                <w:b w:val="0"/>
                <w:i w:val="0"/>
                <w:sz w:val="20"/>
              </w:rPr>
              <w:t>.</w:t>
            </w:r>
            <w:r w:rsidR="0049296D">
              <w:rPr>
                <w:b w:val="0"/>
                <w:i w:val="0"/>
                <w:sz w:val="20"/>
              </w:rPr>
              <w:t>257,42</w:t>
            </w:r>
            <w:r w:rsidRPr="005B0CF0">
              <w:rPr>
                <w:b w:val="0"/>
                <w:i w:val="0"/>
                <w:sz w:val="20"/>
              </w:rPr>
              <w:t xml:space="preserve"> €</w:t>
            </w:r>
          </w:p>
        </w:tc>
      </w:tr>
      <w:tr w:rsidR="00E22525" w:rsidRPr="005B0CF0" w14:paraId="5737AB93" w14:textId="77777777" w:rsidTr="00AE757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F9B467A" w14:textId="7B048A81" w:rsidR="00E22525" w:rsidRPr="005B0CF0" w:rsidRDefault="009972D3" w:rsidP="00E22525">
            <w:pPr>
              <w:pStyle w:val="Naslov1"/>
              <w:shd w:val="clear" w:color="auto" w:fill="auto"/>
              <w:tabs>
                <w:tab w:val="right" w:pos="1680"/>
              </w:tabs>
              <w:spacing w:after="60"/>
              <w:ind w:left="96" w:hanging="11"/>
              <w:jc w:val="center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>4.</w:t>
            </w:r>
            <w:r w:rsidR="0056326A">
              <w:rPr>
                <w:b w:val="0"/>
                <w:i w:val="0"/>
                <w:sz w:val="20"/>
              </w:rPr>
              <w:t>514,83</w:t>
            </w:r>
            <w:r w:rsidR="00E22525" w:rsidRPr="005B0CF0">
              <w:rPr>
                <w:b w:val="0"/>
                <w:i w:val="0"/>
                <w:sz w:val="20"/>
              </w:rPr>
              <w:t xml:space="preserve"> €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346" w14:textId="45D60AE8" w:rsidR="00E22525" w:rsidRPr="005B0CF0" w:rsidRDefault="00E22525" w:rsidP="00E22525">
            <w:pPr>
              <w:pStyle w:val="Naslov1"/>
              <w:shd w:val="clear" w:color="auto" w:fill="auto"/>
              <w:tabs>
                <w:tab w:val="right" w:pos="1168"/>
              </w:tabs>
              <w:spacing w:after="60"/>
              <w:ind w:left="96" w:hanging="11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ab/>
            </w:r>
            <w:r w:rsidRPr="005B0CF0">
              <w:rPr>
                <w:b w:val="0"/>
                <w:i w:val="0"/>
                <w:sz w:val="20"/>
              </w:rPr>
              <w:tab/>
            </w:r>
            <w:r w:rsidR="009972D3" w:rsidRPr="005B0CF0">
              <w:rPr>
                <w:b w:val="0"/>
                <w:i w:val="0"/>
                <w:sz w:val="20"/>
              </w:rPr>
              <w:t>6.</w:t>
            </w:r>
            <w:r w:rsidR="0056326A">
              <w:rPr>
                <w:b w:val="0"/>
                <w:i w:val="0"/>
                <w:sz w:val="20"/>
              </w:rPr>
              <w:t>501,36</w:t>
            </w:r>
            <w:r w:rsidRPr="005B0CF0">
              <w:rPr>
                <w:b w:val="0"/>
                <w:i w:val="0"/>
                <w:sz w:val="20"/>
              </w:rPr>
              <w:t xml:space="preserve"> 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CCF" w14:textId="0426EF22" w:rsidR="00E22525" w:rsidRPr="005B0CF0" w:rsidRDefault="009972D3" w:rsidP="00E33069">
            <w:pPr>
              <w:pStyle w:val="Naslov1"/>
              <w:shd w:val="clear" w:color="auto" w:fill="auto"/>
              <w:spacing w:after="60"/>
              <w:ind w:left="0" w:firstLine="0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 xml:space="preserve">             1.</w:t>
            </w:r>
            <w:r w:rsidR="0049296D">
              <w:rPr>
                <w:b w:val="0"/>
                <w:i w:val="0"/>
                <w:sz w:val="20"/>
              </w:rPr>
              <w:t xml:space="preserve">255,12 </w:t>
            </w:r>
            <w:r w:rsidRPr="005B0CF0">
              <w:rPr>
                <w:b w:val="0"/>
                <w:i w:val="0"/>
                <w:sz w:val="20"/>
              </w:rPr>
              <w:t>€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EDCDF" w14:textId="77777777" w:rsidR="00E22525" w:rsidRPr="005B0CF0" w:rsidRDefault="00E22525" w:rsidP="00E33069">
            <w:pPr>
              <w:pStyle w:val="Naslov1"/>
              <w:shd w:val="clear" w:color="auto" w:fill="auto"/>
              <w:tabs>
                <w:tab w:val="right" w:pos="2308"/>
              </w:tabs>
              <w:spacing w:after="60"/>
              <w:ind w:left="96" w:hanging="11"/>
              <w:jc w:val="center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>+ 39 % nad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19A" w14:textId="71DC8395" w:rsidR="00E22525" w:rsidRPr="005B0CF0" w:rsidRDefault="00E22525" w:rsidP="00E22525">
            <w:pPr>
              <w:pStyle w:val="Naslov1"/>
              <w:shd w:val="clear" w:color="auto" w:fill="auto"/>
              <w:tabs>
                <w:tab w:val="right" w:pos="1209"/>
              </w:tabs>
              <w:spacing w:after="60"/>
              <w:ind w:left="96" w:hanging="11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ab/>
            </w:r>
            <w:r w:rsidRPr="005B0CF0">
              <w:rPr>
                <w:b w:val="0"/>
                <w:i w:val="0"/>
                <w:sz w:val="20"/>
              </w:rPr>
              <w:tab/>
            </w:r>
            <w:r w:rsidR="00EC64E8">
              <w:rPr>
                <w:b w:val="0"/>
                <w:i w:val="0"/>
                <w:sz w:val="20"/>
              </w:rPr>
              <w:t xml:space="preserve"> </w:t>
            </w:r>
            <w:r w:rsidRPr="005B0CF0">
              <w:rPr>
                <w:b w:val="0"/>
                <w:i w:val="0"/>
                <w:sz w:val="20"/>
              </w:rPr>
              <w:t>4.</w:t>
            </w:r>
            <w:r w:rsidR="0049296D">
              <w:rPr>
                <w:b w:val="0"/>
                <w:i w:val="0"/>
                <w:sz w:val="20"/>
              </w:rPr>
              <w:t>514,83</w:t>
            </w:r>
            <w:r w:rsidRPr="005B0CF0">
              <w:rPr>
                <w:b w:val="0"/>
                <w:i w:val="0"/>
                <w:sz w:val="20"/>
              </w:rPr>
              <w:t xml:space="preserve"> €</w:t>
            </w:r>
          </w:p>
        </w:tc>
      </w:tr>
      <w:tr w:rsidR="00E22525" w:rsidRPr="005B0CF0" w14:paraId="15003686" w14:textId="77777777" w:rsidTr="00AE757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DBDFCF3" w14:textId="7C237FC2" w:rsidR="00E22525" w:rsidRPr="005B0CF0" w:rsidRDefault="00F81537" w:rsidP="00E22525">
            <w:pPr>
              <w:pStyle w:val="Naslov1"/>
              <w:shd w:val="clear" w:color="auto" w:fill="auto"/>
              <w:tabs>
                <w:tab w:val="right" w:pos="1680"/>
              </w:tabs>
              <w:spacing w:after="60"/>
              <w:ind w:left="96" w:hanging="11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6.</w:t>
            </w:r>
            <w:r w:rsidR="0056326A">
              <w:rPr>
                <w:b w:val="0"/>
                <w:i w:val="0"/>
                <w:sz w:val="20"/>
              </w:rPr>
              <w:t>501,36</w:t>
            </w:r>
            <w:r w:rsidR="00E22525" w:rsidRPr="005B0CF0">
              <w:rPr>
                <w:b w:val="0"/>
                <w:i w:val="0"/>
                <w:sz w:val="20"/>
              </w:rPr>
              <w:t xml:space="preserve"> €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1E3" w14:textId="77777777" w:rsidR="00E22525" w:rsidRPr="005B0CF0" w:rsidRDefault="00E22525" w:rsidP="00E22525">
            <w:pPr>
              <w:pStyle w:val="Naslov1"/>
              <w:shd w:val="clear" w:color="auto" w:fill="auto"/>
              <w:tabs>
                <w:tab w:val="right" w:pos="1168"/>
              </w:tabs>
              <w:spacing w:after="60"/>
              <w:ind w:left="96" w:hanging="11"/>
              <w:rPr>
                <w:b w:val="0"/>
                <w:i w:val="0"/>
                <w:sz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05D" w14:textId="46BF835C" w:rsidR="00E22525" w:rsidRPr="005B0CF0" w:rsidRDefault="009972D3" w:rsidP="00E33069">
            <w:pPr>
              <w:pStyle w:val="Naslov1"/>
              <w:shd w:val="clear" w:color="auto" w:fill="auto"/>
              <w:spacing w:after="60"/>
              <w:ind w:left="0" w:firstLine="0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 xml:space="preserve">          </w:t>
            </w:r>
            <w:r w:rsidR="0049296D">
              <w:rPr>
                <w:b w:val="0"/>
                <w:i w:val="0"/>
                <w:sz w:val="20"/>
              </w:rPr>
              <w:t xml:space="preserve"> </w:t>
            </w:r>
            <w:r w:rsidRPr="005B0CF0">
              <w:rPr>
                <w:b w:val="0"/>
                <w:i w:val="0"/>
                <w:sz w:val="20"/>
              </w:rPr>
              <w:t xml:space="preserve">  </w:t>
            </w:r>
            <w:r w:rsidR="0049296D">
              <w:rPr>
                <w:b w:val="0"/>
                <w:i w:val="0"/>
                <w:sz w:val="20"/>
              </w:rPr>
              <w:t>2.029,87</w:t>
            </w:r>
            <w:r w:rsidRPr="005B0CF0">
              <w:rPr>
                <w:b w:val="0"/>
                <w:i w:val="0"/>
                <w:sz w:val="20"/>
              </w:rPr>
              <w:t xml:space="preserve"> €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FE3E4" w14:textId="6CF6E682" w:rsidR="00E22525" w:rsidRPr="005B0CF0" w:rsidRDefault="00E22525" w:rsidP="00E33069">
            <w:pPr>
              <w:pStyle w:val="Naslov1"/>
              <w:shd w:val="clear" w:color="auto" w:fill="auto"/>
              <w:tabs>
                <w:tab w:val="right" w:pos="2308"/>
              </w:tabs>
              <w:spacing w:after="60"/>
              <w:ind w:left="96" w:hanging="11"/>
              <w:jc w:val="center"/>
              <w:rPr>
                <w:b w:val="0"/>
                <w:i w:val="0"/>
                <w:sz w:val="20"/>
              </w:rPr>
            </w:pPr>
            <w:r w:rsidRPr="00C00942">
              <w:rPr>
                <w:b w:val="0"/>
                <w:i w:val="0"/>
                <w:color w:val="auto"/>
                <w:sz w:val="20"/>
              </w:rPr>
              <w:t xml:space="preserve">+ </w:t>
            </w:r>
            <w:r w:rsidR="000E0679" w:rsidRPr="00C00942">
              <w:rPr>
                <w:b w:val="0"/>
                <w:i w:val="0"/>
                <w:color w:val="auto"/>
                <w:sz w:val="20"/>
              </w:rPr>
              <w:t>50</w:t>
            </w:r>
            <w:r w:rsidRPr="00C00942">
              <w:rPr>
                <w:b w:val="0"/>
                <w:i w:val="0"/>
                <w:color w:val="auto"/>
                <w:sz w:val="20"/>
              </w:rPr>
              <w:t xml:space="preserve"> % nad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F15" w14:textId="5C0D1D45" w:rsidR="00E22525" w:rsidRPr="005B0CF0" w:rsidRDefault="00E22525" w:rsidP="00E22525">
            <w:pPr>
              <w:pStyle w:val="Naslov1"/>
              <w:shd w:val="clear" w:color="auto" w:fill="auto"/>
              <w:tabs>
                <w:tab w:val="right" w:pos="1209"/>
              </w:tabs>
              <w:spacing w:after="60"/>
              <w:ind w:left="96" w:hanging="11"/>
              <w:rPr>
                <w:b w:val="0"/>
                <w:i w:val="0"/>
                <w:sz w:val="20"/>
              </w:rPr>
            </w:pPr>
            <w:r w:rsidRPr="005B0CF0">
              <w:rPr>
                <w:b w:val="0"/>
                <w:i w:val="0"/>
                <w:sz w:val="20"/>
              </w:rPr>
              <w:tab/>
            </w:r>
            <w:r w:rsidRPr="005B0CF0">
              <w:rPr>
                <w:b w:val="0"/>
                <w:i w:val="0"/>
                <w:sz w:val="20"/>
              </w:rPr>
              <w:tab/>
            </w:r>
            <w:r w:rsidR="009972D3" w:rsidRPr="005B0CF0">
              <w:rPr>
                <w:b w:val="0"/>
                <w:i w:val="0"/>
                <w:sz w:val="20"/>
              </w:rPr>
              <w:t>6</w:t>
            </w:r>
            <w:r w:rsidRPr="005B0CF0">
              <w:rPr>
                <w:b w:val="0"/>
                <w:i w:val="0"/>
                <w:sz w:val="20"/>
              </w:rPr>
              <w:t>.</w:t>
            </w:r>
            <w:r w:rsidR="0049296D">
              <w:rPr>
                <w:b w:val="0"/>
                <w:i w:val="0"/>
                <w:sz w:val="20"/>
              </w:rPr>
              <w:t>501,36</w:t>
            </w:r>
            <w:r w:rsidRPr="005B0CF0">
              <w:rPr>
                <w:b w:val="0"/>
                <w:i w:val="0"/>
                <w:sz w:val="20"/>
              </w:rPr>
              <w:t xml:space="preserve"> €</w:t>
            </w:r>
          </w:p>
        </w:tc>
      </w:tr>
    </w:tbl>
    <w:p w14:paraId="204ACCC7" w14:textId="4A6ACA4A" w:rsidR="0024441E" w:rsidRDefault="0081574E" w:rsidP="00EC7BCF">
      <w:pPr>
        <w:spacing w:after="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Pri izračunu akontacije dohodnine od mesečnega dohodka iz delovnega razmerja se upošteva: </w:t>
      </w:r>
    </w:p>
    <w:tbl>
      <w:tblPr>
        <w:tblStyle w:val="Tabelamrea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099"/>
        <w:gridCol w:w="1015"/>
        <w:gridCol w:w="2799"/>
        <w:gridCol w:w="1603"/>
      </w:tblGrid>
      <w:tr w:rsidR="0081574E" w:rsidRPr="0081574E" w14:paraId="240B0FD6" w14:textId="77777777" w:rsidTr="00E3623B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F5DFE26" w14:textId="77777777" w:rsidR="0081574E" w:rsidRPr="0081574E" w:rsidRDefault="0081574E" w:rsidP="0081574E">
            <w:pPr>
              <w:keepNext/>
              <w:keepLines/>
              <w:spacing w:after="60" w:line="259" w:lineRule="auto"/>
              <w:ind w:left="96" w:hanging="11"/>
              <w:jc w:val="center"/>
              <w:outlineLvl w:val="0"/>
              <w:rPr>
                <w:rFonts w:ascii="Calibri" w:eastAsia="Calibri" w:hAnsi="Calibri" w:cs="Calibri"/>
                <w:b/>
                <w:i/>
                <w:noProof/>
                <w:color w:val="000000"/>
                <w:lang w:eastAsia="sl-SI"/>
              </w:rPr>
            </w:pPr>
            <w:r w:rsidRPr="0081574E">
              <w:rPr>
                <w:rFonts w:ascii="Calibri" w:eastAsia="Calibri" w:hAnsi="Calibri" w:cs="Calibri"/>
                <w:b/>
                <w:i/>
                <w:color w:val="000000"/>
                <w:sz w:val="18"/>
                <w:lang w:eastAsia="sl-SI"/>
              </w:rPr>
              <w:t>Če je mesečni bruto dohodek iz delovnega razmerja</w:t>
            </w:r>
          </w:p>
        </w:tc>
        <w:tc>
          <w:tcPr>
            <w:tcW w:w="5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B1A7" w14:textId="77777777" w:rsidR="0081574E" w:rsidRPr="0081574E" w:rsidRDefault="0081574E" w:rsidP="0081574E">
            <w:pPr>
              <w:keepNext/>
              <w:keepLines/>
              <w:spacing w:after="60" w:line="259" w:lineRule="auto"/>
              <w:ind w:left="96" w:hanging="11"/>
              <w:jc w:val="center"/>
              <w:outlineLvl w:val="0"/>
              <w:rPr>
                <w:rFonts w:ascii="Calibri" w:eastAsia="Calibri" w:hAnsi="Calibri" w:cs="Calibri"/>
                <w:b/>
                <w:i/>
                <w:color w:val="000000"/>
                <w:sz w:val="24"/>
                <w:lang w:eastAsia="sl-SI"/>
              </w:rPr>
            </w:pPr>
            <w:r w:rsidRPr="0081574E">
              <w:rPr>
                <w:rFonts w:ascii="Calibri" w:eastAsia="Calibri" w:hAnsi="Calibri" w:cs="Calibri"/>
                <w:b/>
                <w:i/>
                <w:color w:val="000000"/>
                <w:lang w:eastAsia="sl-SI"/>
              </w:rPr>
              <w:t>znaša splošna olajšava</w:t>
            </w:r>
          </w:p>
        </w:tc>
      </w:tr>
      <w:tr w:rsidR="0081574E" w:rsidRPr="0081574E" w14:paraId="6D369DB5" w14:textId="77777777" w:rsidTr="00E3623B"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76B591C" w14:textId="77777777" w:rsidR="0081574E" w:rsidRPr="0081574E" w:rsidRDefault="0081574E" w:rsidP="0081574E">
            <w:pPr>
              <w:keepNext/>
              <w:keepLines/>
              <w:spacing w:after="60" w:line="259" w:lineRule="auto"/>
              <w:ind w:left="96" w:hanging="11"/>
              <w:jc w:val="center"/>
              <w:outlineLvl w:val="0"/>
              <w:rPr>
                <w:rFonts w:ascii="Calibri" w:eastAsia="Calibri" w:hAnsi="Calibri" w:cs="Calibri"/>
                <w:b/>
                <w:i/>
                <w:color w:val="000000"/>
                <w:sz w:val="20"/>
                <w:lang w:eastAsia="sl-SI"/>
              </w:rPr>
            </w:pPr>
            <w:r w:rsidRPr="0081574E">
              <w:rPr>
                <w:rFonts w:ascii="Calibri" w:eastAsia="Calibri" w:hAnsi="Calibri" w:cs="Calibri"/>
                <w:b/>
                <w:i/>
                <w:color w:val="000000"/>
                <w:sz w:val="20"/>
                <w:lang w:eastAsia="sl-SI"/>
              </w:rPr>
              <w:t>NAD</w:t>
            </w: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</w:tcPr>
          <w:p w14:paraId="4C46753E" w14:textId="77777777" w:rsidR="0081574E" w:rsidRPr="0081574E" w:rsidRDefault="0081574E" w:rsidP="0081574E">
            <w:pPr>
              <w:keepNext/>
              <w:keepLines/>
              <w:spacing w:after="60" w:line="259" w:lineRule="auto"/>
              <w:ind w:left="96" w:hanging="11"/>
              <w:jc w:val="center"/>
              <w:outlineLvl w:val="0"/>
              <w:rPr>
                <w:rFonts w:ascii="Calibri" w:eastAsia="Calibri" w:hAnsi="Calibri" w:cs="Calibri"/>
                <w:b/>
                <w:i/>
                <w:color w:val="000000"/>
                <w:sz w:val="20"/>
                <w:lang w:eastAsia="sl-SI"/>
              </w:rPr>
            </w:pPr>
            <w:r w:rsidRPr="0081574E">
              <w:rPr>
                <w:rFonts w:ascii="Calibri" w:eastAsia="Calibri" w:hAnsi="Calibri" w:cs="Calibri"/>
                <w:b/>
                <w:i/>
                <w:color w:val="000000"/>
                <w:sz w:val="20"/>
                <w:lang w:eastAsia="sl-SI"/>
              </w:rPr>
              <w:t>DO</w:t>
            </w:r>
          </w:p>
        </w:tc>
        <w:tc>
          <w:tcPr>
            <w:tcW w:w="5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9ED8" w14:textId="77777777" w:rsidR="0081574E" w:rsidRPr="0081574E" w:rsidRDefault="0081574E" w:rsidP="0081574E">
            <w:pPr>
              <w:keepNext/>
              <w:keepLines/>
              <w:spacing w:after="60" w:line="259" w:lineRule="auto"/>
              <w:ind w:left="96" w:hanging="11"/>
              <w:jc w:val="center"/>
              <w:outlineLvl w:val="0"/>
              <w:rPr>
                <w:rFonts w:ascii="Calibri" w:eastAsia="Calibri" w:hAnsi="Calibri" w:cs="Calibri"/>
                <w:b/>
                <w:i/>
                <w:color w:val="000000"/>
                <w:sz w:val="20"/>
                <w:lang w:eastAsia="sl-SI"/>
              </w:rPr>
            </w:pPr>
          </w:p>
        </w:tc>
      </w:tr>
      <w:tr w:rsidR="0081574E" w:rsidRPr="0081574E" w14:paraId="0147114D" w14:textId="77777777" w:rsidTr="00E3623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34D0F67" w14:textId="77777777" w:rsidR="0081574E" w:rsidRPr="0081574E" w:rsidRDefault="0081574E" w:rsidP="0081574E">
            <w:pPr>
              <w:keepNext/>
              <w:keepLines/>
              <w:tabs>
                <w:tab w:val="right" w:pos="1680"/>
              </w:tabs>
              <w:spacing w:after="60" w:line="259" w:lineRule="auto"/>
              <w:ind w:left="96" w:hanging="11"/>
              <w:jc w:val="center"/>
              <w:outlineLvl w:val="0"/>
              <w:rPr>
                <w:rFonts w:ascii="Calibri" w:eastAsia="Calibri" w:hAnsi="Calibri" w:cs="Calibri"/>
                <w:color w:val="000000"/>
                <w:lang w:eastAsia="sl-SI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54DCEE" w14:textId="072261ED" w:rsidR="0081574E" w:rsidRPr="0081574E" w:rsidRDefault="0081574E" w:rsidP="0081574E">
            <w:pPr>
              <w:keepNext/>
              <w:keepLines/>
              <w:tabs>
                <w:tab w:val="right" w:pos="1168"/>
              </w:tabs>
              <w:spacing w:after="60" w:line="259" w:lineRule="auto"/>
              <w:ind w:left="96" w:hanging="11"/>
              <w:outlineLvl w:val="0"/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</w:pPr>
            <w:r w:rsidRPr="0081574E"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ab/>
            </w:r>
            <w:r w:rsidRPr="0081574E"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ab/>
              <w:t>1.</w:t>
            </w:r>
            <w:r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>402,67 €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C4943" w14:textId="77777777" w:rsidR="0081574E" w:rsidRPr="0081574E" w:rsidRDefault="0081574E" w:rsidP="0081574E">
            <w:pPr>
              <w:keepNext/>
              <w:keepLines/>
              <w:spacing w:after="60" w:line="259" w:lineRule="auto"/>
              <w:outlineLvl w:val="0"/>
              <w:rPr>
                <w:rFonts w:ascii="Calibri" w:eastAsia="Calibri" w:hAnsi="Calibri" w:cs="Calibri"/>
                <w:color w:val="000000"/>
                <w:lang w:eastAsia="sl-SI"/>
              </w:rPr>
            </w:pPr>
            <w:r w:rsidRPr="0081574E"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ab/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36F06" w14:textId="12EB38FD" w:rsidR="0081574E" w:rsidRPr="0081574E" w:rsidRDefault="0081574E" w:rsidP="0081574E">
            <w:pPr>
              <w:keepNext/>
              <w:keepLines/>
              <w:tabs>
                <w:tab w:val="right" w:pos="1209"/>
              </w:tabs>
              <w:spacing w:after="60" w:line="259" w:lineRule="auto"/>
              <w:ind w:left="96" w:hanging="11"/>
              <w:outlineLvl w:val="0"/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 xml:space="preserve">438,33 </w:t>
            </w:r>
            <w:r w:rsidRPr="0081574E"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>€+(1</w:t>
            </w:r>
            <w:r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 xml:space="preserve">664,75 - </w:t>
            </w:r>
            <w:r w:rsidRPr="0081574E"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>1.17259 x bruto dohodek)</w:t>
            </w:r>
          </w:p>
        </w:tc>
      </w:tr>
      <w:tr w:rsidR="0081574E" w:rsidRPr="0081574E" w14:paraId="1435D2CF" w14:textId="77777777" w:rsidTr="00E3623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1E6F5B77" w14:textId="7AE6DFF6" w:rsidR="0081574E" w:rsidRPr="0081574E" w:rsidRDefault="0081574E" w:rsidP="0081574E">
            <w:pPr>
              <w:keepNext/>
              <w:keepLines/>
              <w:tabs>
                <w:tab w:val="right" w:pos="1680"/>
              </w:tabs>
              <w:spacing w:after="60" w:line="259" w:lineRule="auto"/>
              <w:ind w:left="96" w:hanging="11"/>
              <w:jc w:val="center"/>
              <w:outlineLvl w:val="0"/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</w:pPr>
            <w:r w:rsidRPr="0081574E"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>.402,64 €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14A951" w14:textId="77777777" w:rsidR="0081574E" w:rsidRPr="0081574E" w:rsidRDefault="0081574E" w:rsidP="0081574E">
            <w:pPr>
              <w:keepNext/>
              <w:keepLines/>
              <w:tabs>
                <w:tab w:val="right" w:pos="1168"/>
              </w:tabs>
              <w:spacing w:after="60" w:line="259" w:lineRule="auto"/>
              <w:ind w:left="96" w:hanging="11"/>
              <w:outlineLvl w:val="0"/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</w:pPr>
            <w:r w:rsidRPr="0081574E"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ab/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0598A" w14:textId="77777777" w:rsidR="0081574E" w:rsidRPr="0081574E" w:rsidRDefault="0081574E" w:rsidP="0081574E">
            <w:pPr>
              <w:keepNext/>
              <w:keepLines/>
              <w:spacing w:after="60" w:line="259" w:lineRule="auto"/>
              <w:outlineLvl w:val="0"/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</w:pPr>
            <w:r w:rsidRPr="0081574E"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67BB72" w14:textId="77777777" w:rsidR="0081574E" w:rsidRPr="0081574E" w:rsidRDefault="0081574E" w:rsidP="0081574E">
            <w:pPr>
              <w:keepNext/>
              <w:keepLines/>
              <w:tabs>
                <w:tab w:val="right" w:pos="2308"/>
              </w:tabs>
              <w:spacing w:after="60" w:line="259" w:lineRule="auto"/>
              <w:ind w:left="96" w:hanging="11"/>
              <w:jc w:val="center"/>
              <w:outlineLvl w:val="0"/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B802" w14:textId="63DCB8AF" w:rsidR="0081574E" w:rsidRPr="0081574E" w:rsidRDefault="0081574E" w:rsidP="0081574E">
            <w:pPr>
              <w:keepNext/>
              <w:keepLines/>
              <w:tabs>
                <w:tab w:val="right" w:pos="1209"/>
              </w:tabs>
              <w:spacing w:after="60" w:line="259" w:lineRule="auto"/>
              <w:ind w:left="96" w:hanging="11"/>
              <w:outlineLvl w:val="0"/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</w:pPr>
            <w:r w:rsidRPr="0081574E"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ab/>
            </w:r>
            <w:r w:rsidRPr="0081574E"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ab/>
              <w:t>4</w:t>
            </w:r>
            <w:r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>38,33</w:t>
            </w:r>
            <w:r w:rsidRPr="0081574E">
              <w:rPr>
                <w:rFonts w:ascii="Calibri" w:eastAsia="Calibri" w:hAnsi="Calibri" w:cs="Calibri"/>
                <w:color w:val="000000"/>
                <w:sz w:val="20"/>
                <w:lang w:eastAsia="sl-SI"/>
              </w:rPr>
              <w:t xml:space="preserve"> €</w:t>
            </w:r>
          </w:p>
        </w:tc>
      </w:tr>
    </w:tbl>
    <w:p w14:paraId="11BEB05A" w14:textId="77777777" w:rsidR="0081574E" w:rsidRPr="00871667" w:rsidRDefault="0081574E" w:rsidP="00EC7BCF">
      <w:pPr>
        <w:spacing w:after="0"/>
        <w:rPr>
          <w:rFonts w:ascii="Calibri" w:eastAsia="Calibri" w:hAnsi="Calibri" w:cs="Calibri"/>
          <w:color w:val="FF0000"/>
        </w:rPr>
      </w:pPr>
    </w:p>
    <w:tbl>
      <w:tblPr>
        <w:tblStyle w:val="Tabelamrea"/>
        <w:tblW w:w="950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4280"/>
        <w:gridCol w:w="1137"/>
      </w:tblGrid>
      <w:tr w:rsidR="00970D53" w:rsidRPr="005B0CF0" w14:paraId="034E27AC" w14:textId="77777777" w:rsidTr="006C2365">
        <w:tc>
          <w:tcPr>
            <w:tcW w:w="4083" w:type="dxa"/>
            <w:vMerge w:val="restart"/>
            <w:tcMar>
              <w:left w:w="0" w:type="dxa"/>
            </w:tcMar>
          </w:tcPr>
          <w:p w14:paraId="30A0CEA0" w14:textId="77777777" w:rsidR="00970D53" w:rsidRPr="005B0CF0" w:rsidRDefault="00970D53" w:rsidP="00CA2FD5">
            <w:pPr>
              <w:pStyle w:val="Brezrazmikov"/>
              <w:rPr>
                <w:rFonts w:ascii="Calibri" w:hAnsi="Calibri"/>
              </w:rPr>
            </w:pPr>
            <w:r w:rsidRPr="005B0CF0">
              <w:rPr>
                <w:rFonts w:ascii="Calibri" w:hAnsi="Calibri"/>
                <w:noProof/>
                <w:lang w:eastAsia="sl-SI"/>
              </w:rPr>
              <w:drawing>
                <wp:inline distT="0" distB="0" distL="0" distR="0" wp14:anchorId="22CEC47E" wp14:editId="2A3C82F9">
                  <wp:extent cx="2219325" cy="1859770"/>
                  <wp:effectExtent l="0" t="0" r="0" b="762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užina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58"/>
                          <a:stretch/>
                        </pic:blipFill>
                        <pic:spPr bwMode="auto">
                          <a:xfrm>
                            <a:off x="0" y="0"/>
                            <a:ext cx="2223044" cy="1862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gridSpan w:val="2"/>
            <w:tcMar>
              <w:left w:w="0" w:type="dxa"/>
            </w:tcMar>
          </w:tcPr>
          <w:p w14:paraId="24238FBE" w14:textId="72B93752" w:rsidR="00970D53" w:rsidRPr="005B0CF0" w:rsidRDefault="00970D53" w:rsidP="006C2365">
            <w:pPr>
              <w:pStyle w:val="Naslov1"/>
              <w:shd w:val="clear" w:color="auto" w:fill="auto"/>
              <w:spacing w:after="0"/>
              <w:ind w:left="0" w:firstLine="0"/>
            </w:pPr>
            <w:r w:rsidRPr="005B0CF0">
              <w:rPr>
                <w:sz w:val="20"/>
              </w:rPr>
              <w:t>Tabela posebnih in osebnih olajšav pri dohodnini za leto 2</w:t>
            </w:r>
            <w:r w:rsidR="00F85EDD" w:rsidRPr="005B0CF0">
              <w:rPr>
                <w:sz w:val="20"/>
              </w:rPr>
              <w:t>02</w:t>
            </w:r>
            <w:r w:rsidR="0041559E">
              <w:rPr>
                <w:sz w:val="20"/>
              </w:rPr>
              <w:t>5</w:t>
            </w:r>
            <w:r w:rsidR="004D3EF3">
              <w:rPr>
                <w:sz w:val="20"/>
              </w:rPr>
              <w:t>:</w:t>
            </w:r>
          </w:p>
        </w:tc>
      </w:tr>
      <w:tr w:rsidR="00374593" w:rsidRPr="005B0CF0" w14:paraId="246A6764" w14:textId="77777777" w:rsidTr="006C2365">
        <w:tc>
          <w:tcPr>
            <w:tcW w:w="4083" w:type="dxa"/>
            <w:vMerge/>
            <w:tcMar>
              <w:left w:w="0" w:type="dxa"/>
            </w:tcMar>
          </w:tcPr>
          <w:p w14:paraId="05037239" w14:textId="77777777" w:rsidR="00374593" w:rsidRPr="005B0CF0" w:rsidRDefault="00374593" w:rsidP="00CA2FD5">
            <w:pPr>
              <w:pStyle w:val="Brezrazmikov"/>
              <w:rPr>
                <w:rFonts w:ascii="Calibri" w:hAnsi="Calibri"/>
                <w:noProof/>
                <w:lang w:eastAsia="sl-SI"/>
              </w:rPr>
            </w:pPr>
          </w:p>
        </w:tc>
        <w:tc>
          <w:tcPr>
            <w:tcW w:w="5417" w:type="dxa"/>
            <w:gridSpan w:val="2"/>
            <w:tcMar>
              <w:left w:w="0" w:type="dxa"/>
            </w:tcMar>
          </w:tcPr>
          <w:p w14:paraId="7041B930" w14:textId="77777777" w:rsidR="00374593" w:rsidRPr="005B0CF0" w:rsidRDefault="00374593" w:rsidP="006C2365">
            <w:pPr>
              <w:pStyle w:val="Naslov1"/>
              <w:shd w:val="clear" w:color="auto" w:fill="auto"/>
              <w:spacing w:after="0"/>
              <w:ind w:left="0" w:firstLine="0"/>
              <w:rPr>
                <w:sz w:val="20"/>
              </w:rPr>
            </w:pPr>
          </w:p>
        </w:tc>
      </w:tr>
      <w:tr w:rsidR="004D3EF3" w:rsidRPr="005B0CF0" w14:paraId="4D4E1634" w14:textId="77777777" w:rsidTr="006C2365">
        <w:tc>
          <w:tcPr>
            <w:tcW w:w="4083" w:type="dxa"/>
            <w:vMerge/>
            <w:tcMar>
              <w:left w:w="0" w:type="dxa"/>
            </w:tcMar>
          </w:tcPr>
          <w:p w14:paraId="68549513" w14:textId="77777777" w:rsidR="004D3EF3" w:rsidRPr="005B0CF0" w:rsidRDefault="004D3EF3" w:rsidP="00CA2FD5">
            <w:pPr>
              <w:pStyle w:val="Brezrazmikov"/>
              <w:rPr>
                <w:rFonts w:ascii="Calibri" w:hAnsi="Calibri"/>
                <w:noProof/>
                <w:lang w:eastAsia="sl-SI"/>
              </w:rPr>
            </w:pPr>
          </w:p>
        </w:tc>
        <w:tc>
          <w:tcPr>
            <w:tcW w:w="5417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14:paraId="0FE7DE76" w14:textId="77777777" w:rsidR="004D3EF3" w:rsidRPr="005E6266" w:rsidRDefault="004D3EF3" w:rsidP="00954FA5">
            <w:pPr>
              <w:pStyle w:val="Naslov1"/>
              <w:shd w:val="clear" w:color="auto" w:fill="auto"/>
              <w:spacing w:after="60"/>
              <w:ind w:left="0" w:firstLine="0"/>
              <w:rPr>
                <w:sz w:val="2"/>
                <w:szCs w:val="2"/>
              </w:rPr>
            </w:pPr>
          </w:p>
        </w:tc>
      </w:tr>
      <w:tr w:rsidR="00970D53" w:rsidRPr="005B0CF0" w14:paraId="63A029CE" w14:textId="77777777" w:rsidTr="00B333E9">
        <w:tc>
          <w:tcPr>
            <w:tcW w:w="4083" w:type="dxa"/>
            <w:vMerge/>
            <w:tcBorders>
              <w:right w:val="single" w:sz="4" w:space="0" w:color="auto"/>
            </w:tcBorders>
            <w:tcMar>
              <w:left w:w="0" w:type="dxa"/>
            </w:tcMar>
          </w:tcPr>
          <w:p w14:paraId="47B6B1B7" w14:textId="77777777" w:rsidR="00970D53" w:rsidRPr="005B0CF0" w:rsidRDefault="00970D53" w:rsidP="00CA2FD5">
            <w:pPr>
              <w:pStyle w:val="Brezrazmikov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CC97BD" w14:textId="77777777" w:rsidR="00970D53" w:rsidRPr="005B0CF0" w:rsidRDefault="00970D53" w:rsidP="00CA2FD5">
            <w:pPr>
              <w:pStyle w:val="Naslov1"/>
              <w:shd w:val="clear" w:color="auto" w:fill="auto"/>
              <w:spacing w:after="60"/>
              <w:ind w:left="96" w:hanging="11"/>
            </w:pPr>
            <w:r w:rsidRPr="005B0CF0">
              <w:rPr>
                <w:sz w:val="20"/>
              </w:rPr>
              <w:t>Posebne olajšave: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0" w:type="dxa"/>
            </w:tcMar>
          </w:tcPr>
          <w:p w14:paraId="31E61AD5" w14:textId="77777777" w:rsidR="00970D53" w:rsidRPr="005B0CF0" w:rsidRDefault="00970D53" w:rsidP="00CA2FD5">
            <w:pPr>
              <w:pStyle w:val="Naslov1"/>
              <w:shd w:val="clear" w:color="auto" w:fill="auto"/>
              <w:spacing w:after="60"/>
              <w:ind w:left="96" w:hanging="11"/>
            </w:pPr>
          </w:p>
        </w:tc>
      </w:tr>
      <w:tr w:rsidR="00970D53" w:rsidRPr="005B0CF0" w14:paraId="0CE2545F" w14:textId="77777777" w:rsidTr="00B333E9">
        <w:tc>
          <w:tcPr>
            <w:tcW w:w="4083" w:type="dxa"/>
            <w:vMerge/>
            <w:tcBorders>
              <w:right w:val="single" w:sz="4" w:space="0" w:color="auto"/>
            </w:tcBorders>
            <w:tcMar>
              <w:left w:w="0" w:type="dxa"/>
            </w:tcMar>
          </w:tcPr>
          <w:p w14:paraId="1270A82B" w14:textId="77777777" w:rsidR="00970D53" w:rsidRPr="005B0CF0" w:rsidRDefault="00970D53" w:rsidP="00CA2FD5">
            <w:pPr>
              <w:pStyle w:val="Brezrazmikov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6F0356B" w14:textId="77777777" w:rsidR="00970D53" w:rsidRPr="005B0CF0" w:rsidRDefault="00970D53" w:rsidP="00CA2FD5">
            <w:pPr>
              <w:pStyle w:val="Naslov1"/>
              <w:shd w:val="clear" w:color="auto" w:fill="auto"/>
              <w:spacing w:after="60"/>
              <w:ind w:left="96" w:hanging="11"/>
              <w:rPr>
                <w:b w:val="0"/>
                <w:i w:val="0"/>
                <w:sz w:val="18"/>
              </w:rPr>
            </w:pPr>
            <w:r w:rsidRPr="005B0CF0">
              <w:rPr>
                <w:b w:val="0"/>
                <w:i w:val="0"/>
                <w:sz w:val="18"/>
              </w:rPr>
              <w:t>- za prvega vzdrževanega otroka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483DFB66" w14:textId="4E897A51" w:rsidR="00970D53" w:rsidRPr="00871667" w:rsidRDefault="00D401D8" w:rsidP="006D5E46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b w:val="0"/>
                <w:i w:val="0"/>
                <w:color w:val="FF0000"/>
              </w:rPr>
            </w:pPr>
            <w:r w:rsidRPr="00871667">
              <w:rPr>
                <w:b w:val="0"/>
                <w:i w:val="0"/>
                <w:color w:val="FF0000"/>
                <w:sz w:val="20"/>
              </w:rPr>
              <w:t>2</w:t>
            </w:r>
            <w:r w:rsidR="00227885">
              <w:rPr>
                <w:b w:val="0"/>
                <w:i w:val="0"/>
                <w:color w:val="FF0000"/>
                <w:sz w:val="20"/>
              </w:rPr>
              <w:t>36,53</w:t>
            </w:r>
            <w:r w:rsidRPr="00871667">
              <w:rPr>
                <w:b w:val="0"/>
                <w:i w:val="0"/>
                <w:color w:val="FF0000"/>
                <w:sz w:val="20"/>
              </w:rPr>
              <w:t xml:space="preserve"> </w:t>
            </w:r>
            <w:r w:rsidR="00970D53" w:rsidRPr="00871667">
              <w:rPr>
                <w:b w:val="0"/>
                <w:i w:val="0"/>
                <w:color w:val="FF0000"/>
                <w:sz w:val="20"/>
              </w:rPr>
              <w:t>€</w:t>
            </w:r>
          </w:p>
        </w:tc>
      </w:tr>
      <w:tr w:rsidR="00970D53" w:rsidRPr="005B0CF0" w14:paraId="35E810D5" w14:textId="77777777" w:rsidTr="00B333E9">
        <w:tc>
          <w:tcPr>
            <w:tcW w:w="4083" w:type="dxa"/>
            <w:vMerge/>
            <w:tcBorders>
              <w:right w:val="single" w:sz="4" w:space="0" w:color="auto"/>
            </w:tcBorders>
            <w:tcMar>
              <w:left w:w="0" w:type="dxa"/>
            </w:tcMar>
          </w:tcPr>
          <w:p w14:paraId="61CB6B98" w14:textId="77777777" w:rsidR="00970D53" w:rsidRPr="005B0CF0" w:rsidRDefault="00970D53" w:rsidP="00CA2FD5">
            <w:pPr>
              <w:pStyle w:val="Brezrazmikov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53EB9111" w14:textId="77777777" w:rsidR="00970D53" w:rsidRPr="005B0CF0" w:rsidRDefault="00970D53" w:rsidP="00CA2FD5">
            <w:pPr>
              <w:pStyle w:val="Naslov1"/>
              <w:shd w:val="clear" w:color="auto" w:fill="auto"/>
              <w:spacing w:after="60"/>
              <w:ind w:left="96" w:hanging="11"/>
              <w:rPr>
                <w:b w:val="0"/>
                <w:i w:val="0"/>
                <w:sz w:val="18"/>
              </w:rPr>
            </w:pPr>
            <w:r w:rsidRPr="005B0CF0">
              <w:rPr>
                <w:b w:val="0"/>
                <w:i w:val="0"/>
                <w:sz w:val="18"/>
              </w:rPr>
              <w:t>- za drugega vzdrževanega otroka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F2913C4" w14:textId="4034A928" w:rsidR="00970D53" w:rsidRPr="00871667" w:rsidRDefault="00D401D8" w:rsidP="006D5E46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b w:val="0"/>
                <w:i w:val="0"/>
                <w:color w:val="FF0000"/>
                <w:sz w:val="20"/>
              </w:rPr>
            </w:pPr>
            <w:r w:rsidRPr="00871667">
              <w:rPr>
                <w:b w:val="0"/>
                <w:i w:val="0"/>
                <w:color w:val="FF0000"/>
                <w:sz w:val="20"/>
              </w:rPr>
              <w:t>2</w:t>
            </w:r>
            <w:r w:rsidR="00CE0A9D">
              <w:rPr>
                <w:b w:val="0"/>
                <w:i w:val="0"/>
                <w:color w:val="FF0000"/>
                <w:sz w:val="20"/>
              </w:rPr>
              <w:t>57,13</w:t>
            </w:r>
            <w:r w:rsidR="00970D53" w:rsidRPr="00871667">
              <w:rPr>
                <w:b w:val="0"/>
                <w:i w:val="0"/>
                <w:color w:val="FF0000"/>
                <w:sz w:val="20"/>
              </w:rPr>
              <w:t xml:space="preserve"> €</w:t>
            </w:r>
          </w:p>
        </w:tc>
      </w:tr>
      <w:tr w:rsidR="00970D53" w:rsidRPr="005B0CF0" w14:paraId="55101CC5" w14:textId="77777777" w:rsidTr="00B333E9">
        <w:tc>
          <w:tcPr>
            <w:tcW w:w="4083" w:type="dxa"/>
            <w:vMerge/>
            <w:tcBorders>
              <w:right w:val="single" w:sz="4" w:space="0" w:color="auto"/>
            </w:tcBorders>
            <w:tcMar>
              <w:left w:w="0" w:type="dxa"/>
            </w:tcMar>
          </w:tcPr>
          <w:p w14:paraId="22DA91EC" w14:textId="77777777" w:rsidR="00970D53" w:rsidRPr="005B0CF0" w:rsidRDefault="00970D53" w:rsidP="00CA2FD5">
            <w:pPr>
              <w:pStyle w:val="Brezrazmikov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361CDCB5" w14:textId="77777777" w:rsidR="00970D53" w:rsidRPr="005B0CF0" w:rsidRDefault="00970D53" w:rsidP="00CA2FD5">
            <w:pPr>
              <w:pStyle w:val="Naslov1"/>
              <w:shd w:val="clear" w:color="auto" w:fill="auto"/>
              <w:spacing w:after="60"/>
              <w:ind w:left="96" w:hanging="11"/>
              <w:rPr>
                <w:b w:val="0"/>
                <w:i w:val="0"/>
                <w:sz w:val="18"/>
              </w:rPr>
            </w:pPr>
            <w:r w:rsidRPr="005B0CF0">
              <w:rPr>
                <w:b w:val="0"/>
                <w:i w:val="0"/>
                <w:sz w:val="18"/>
              </w:rPr>
              <w:t>- za tretjega vzdrževanega otroka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C4BDAA8" w14:textId="3A13D20A" w:rsidR="00970D53" w:rsidRPr="00871667" w:rsidRDefault="00CE0A9D" w:rsidP="00D401D8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b w:val="0"/>
                <w:i w:val="0"/>
                <w:color w:val="FF0000"/>
                <w:sz w:val="20"/>
              </w:rPr>
            </w:pPr>
            <w:r>
              <w:rPr>
                <w:b w:val="0"/>
                <w:i w:val="0"/>
                <w:color w:val="FF0000"/>
                <w:sz w:val="20"/>
              </w:rPr>
              <w:t>427,87</w:t>
            </w:r>
            <w:r w:rsidR="00970D53" w:rsidRPr="00871667">
              <w:rPr>
                <w:b w:val="0"/>
                <w:i w:val="0"/>
                <w:color w:val="FF0000"/>
                <w:sz w:val="20"/>
              </w:rPr>
              <w:t xml:space="preserve"> €</w:t>
            </w:r>
          </w:p>
        </w:tc>
      </w:tr>
      <w:tr w:rsidR="00970D53" w:rsidRPr="005B0CF0" w14:paraId="5738FA62" w14:textId="77777777" w:rsidTr="00B333E9">
        <w:tc>
          <w:tcPr>
            <w:tcW w:w="4083" w:type="dxa"/>
            <w:vMerge/>
            <w:tcBorders>
              <w:right w:val="single" w:sz="4" w:space="0" w:color="auto"/>
            </w:tcBorders>
            <w:tcMar>
              <w:left w:w="0" w:type="dxa"/>
            </w:tcMar>
          </w:tcPr>
          <w:p w14:paraId="662CA52E" w14:textId="77777777" w:rsidR="00970D53" w:rsidRPr="005B0CF0" w:rsidRDefault="00970D53" w:rsidP="00CA2FD5">
            <w:pPr>
              <w:pStyle w:val="Brezrazmikov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59C9B9F7" w14:textId="77777777" w:rsidR="00970D53" w:rsidRPr="005B0CF0" w:rsidRDefault="00970D53" w:rsidP="00CA2FD5">
            <w:pPr>
              <w:pStyle w:val="Naslov1"/>
              <w:shd w:val="clear" w:color="auto" w:fill="auto"/>
              <w:spacing w:after="60"/>
              <w:ind w:left="96" w:hanging="11"/>
              <w:rPr>
                <w:b w:val="0"/>
                <w:i w:val="0"/>
                <w:sz w:val="18"/>
              </w:rPr>
            </w:pPr>
            <w:r w:rsidRPr="005B0CF0">
              <w:rPr>
                <w:b w:val="0"/>
                <w:i w:val="0"/>
                <w:sz w:val="18"/>
              </w:rPr>
              <w:t>- za četrtega vzdrževanega otroka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AF013EB" w14:textId="769DB657" w:rsidR="00970D53" w:rsidRPr="00871667" w:rsidRDefault="00CE0A9D" w:rsidP="006D5E46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b w:val="0"/>
                <w:i w:val="0"/>
                <w:color w:val="FF0000"/>
                <w:sz w:val="20"/>
              </w:rPr>
            </w:pPr>
            <w:r>
              <w:rPr>
                <w:b w:val="0"/>
                <w:i w:val="0"/>
                <w:color w:val="FF0000"/>
                <w:sz w:val="20"/>
              </w:rPr>
              <w:t>600,61</w:t>
            </w:r>
            <w:r w:rsidR="00970D53" w:rsidRPr="00871667">
              <w:rPr>
                <w:b w:val="0"/>
                <w:i w:val="0"/>
                <w:color w:val="FF0000"/>
                <w:sz w:val="20"/>
              </w:rPr>
              <w:t xml:space="preserve"> €</w:t>
            </w:r>
          </w:p>
        </w:tc>
      </w:tr>
      <w:tr w:rsidR="00970D53" w:rsidRPr="005B0CF0" w14:paraId="33AD127C" w14:textId="77777777" w:rsidTr="00B333E9">
        <w:tc>
          <w:tcPr>
            <w:tcW w:w="4083" w:type="dxa"/>
            <w:vMerge/>
            <w:tcBorders>
              <w:right w:val="single" w:sz="4" w:space="0" w:color="auto"/>
            </w:tcBorders>
            <w:tcMar>
              <w:left w:w="0" w:type="dxa"/>
            </w:tcMar>
          </w:tcPr>
          <w:p w14:paraId="3FEA5D8A" w14:textId="77777777" w:rsidR="00970D53" w:rsidRPr="005B0CF0" w:rsidRDefault="00970D53" w:rsidP="00CA2FD5">
            <w:pPr>
              <w:pStyle w:val="Brezrazmikov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D134C1B" w14:textId="77777777" w:rsidR="00970D53" w:rsidRPr="005B0CF0" w:rsidRDefault="00970D53" w:rsidP="00CA2FD5">
            <w:pPr>
              <w:pStyle w:val="Naslov1"/>
              <w:shd w:val="clear" w:color="auto" w:fill="auto"/>
              <w:spacing w:after="60"/>
              <w:ind w:left="96" w:hanging="11"/>
              <w:rPr>
                <w:b w:val="0"/>
                <w:i w:val="0"/>
                <w:sz w:val="18"/>
              </w:rPr>
            </w:pPr>
            <w:r w:rsidRPr="005B0CF0">
              <w:rPr>
                <w:b w:val="0"/>
                <w:i w:val="0"/>
                <w:sz w:val="18"/>
              </w:rPr>
              <w:t>- za petega vzdrževanega otroka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85B5A8A" w14:textId="625A9531" w:rsidR="00970D53" w:rsidRPr="00871667" w:rsidRDefault="00CE0A9D" w:rsidP="006D5E46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b w:val="0"/>
                <w:i w:val="0"/>
                <w:color w:val="FF0000"/>
                <w:sz w:val="20"/>
              </w:rPr>
            </w:pPr>
            <w:r>
              <w:rPr>
                <w:b w:val="0"/>
                <w:i w:val="0"/>
                <w:color w:val="FF0000"/>
                <w:sz w:val="20"/>
              </w:rPr>
              <w:t>772,34</w:t>
            </w:r>
            <w:r w:rsidR="00970D53" w:rsidRPr="00871667">
              <w:rPr>
                <w:b w:val="0"/>
                <w:i w:val="0"/>
                <w:color w:val="FF0000"/>
                <w:sz w:val="20"/>
              </w:rPr>
              <w:t xml:space="preserve"> €</w:t>
            </w:r>
          </w:p>
        </w:tc>
      </w:tr>
      <w:tr w:rsidR="00970D53" w:rsidRPr="005B0CF0" w14:paraId="71987685" w14:textId="77777777" w:rsidTr="00B333E9">
        <w:tc>
          <w:tcPr>
            <w:tcW w:w="4083" w:type="dxa"/>
            <w:vMerge/>
            <w:tcBorders>
              <w:right w:val="single" w:sz="4" w:space="0" w:color="auto"/>
            </w:tcBorders>
            <w:tcMar>
              <w:left w:w="0" w:type="dxa"/>
            </w:tcMar>
          </w:tcPr>
          <w:p w14:paraId="11AAFB49" w14:textId="77777777" w:rsidR="00970D53" w:rsidRPr="005B0CF0" w:rsidRDefault="00970D53" w:rsidP="00CA2FD5">
            <w:pPr>
              <w:pStyle w:val="Brezrazmikov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6776E9FF" w14:textId="77777777" w:rsidR="00970D53" w:rsidRPr="005B0CF0" w:rsidRDefault="00970D53" w:rsidP="00CA2FD5">
            <w:pPr>
              <w:pStyle w:val="Naslov1"/>
              <w:shd w:val="clear" w:color="auto" w:fill="auto"/>
              <w:spacing w:after="60"/>
              <w:ind w:left="96" w:hanging="11"/>
              <w:rPr>
                <w:b w:val="0"/>
                <w:i w:val="0"/>
                <w:sz w:val="18"/>
              </w:rPr>
            </w:pPr>
            <w:r w:rsidRPr="005B0CF0">
              <w:rPr>
                <w:b w:val="0"/>
                <w:i w:val="0"/>
                <w:sz w:val="18"/>
              </w:rPr>
              <w:t>- za vsakega drugega vzdrževanega družinskega člana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7FBCA9B" w14:textId="69F6D444" w:rsidR="00970D53" w:rsidRPr="00871667" w:rsidRDefault="00970D53" w:rsidP="006D5E46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b w:val="0"/>
                <w:i w:val="0"/>
                <w:color w:val="FF0000"/>
                <w:sz w:val="20"/>
              </w:rPr>
            </w:pPr>
            <w:r w:rsidRPr="00871667">
              <w:rPr>
                <w:b w:val="0"/>
                <w:i w:val="0"/>
                <w:color w:val="FF0000"/>
                <w:sz w:val="20"/>
              </w:rPr>
              <w:t>2</w:t>
            </w:r>
            <w:r w:rsidR="00374593">
              <w:rPr>
                <w:b w:val="0"/>
                <w:i w:val="0"/>
                <w:color w:val="FF0000"/>
                <w:sz w:val="20"/>
              </w:rPr>
              <w:t>36,33</w:t>
            </w:r>
            <w:r w:rsidRPr="00871667">
              <w:rPr>
                <w:b w:val="0"/>
                <w:i w:val="0"/>
                <w:color w:val="FF0000"/>
                <w:sz w:val="20"/>
              </w:rPr>
              <w:t xml:space="preserve"> €</w:t>
            </w:r>
          </w:p>
        </w:tc>
      </w:tr>
      <w:tr w:rsidR="00970D53" w:rsidRPr="005B0CF0" w14:paraId="2C80B7F6" w14:textId="77777777" w:rsidTr="00B333E9">
        <w:tc>
          <w:tcPr>
            <w:tcW w:w="4083" w:type="dxa"/>
            <w:vMerge/>
            <w:tcBorders>
              <w:right w:val="single" w:sz="4" w:space="0" w:color="auto"/>
            </w:tcBorders>
            <w:tcMar>
              <w:left w:w="0" w:type="dxa"/>
            </w:tcMar>
          </w:tcPr>
          <w:p w14:paraId="0107C0D6" w14:textId="77777777" w:rsidR="00970D53" w:rsidRPr="005B0CF0" w:rsidRDefault="00970D53" w:rsidP="00CA2FD5">
            <w:pPr>
              <w:pStyle w:val="Brezrazmikov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17D703D" w14:textId="77777777" w:rsidR="00970D53" w:rsidRPr="005B0CF0" w:rsidRDefault="00970D53" w:rsidP="00CA2FD5">
            <w:pPr>
              <w:pStyle w:val="Naslov1"/>
              <w:shd w:val="clear" w:color="auto" w:fill="auto"/>
              <w:spacing w:after="60"/>
              <w:ind w:left="96" w:hanging="11"/>
              <w:rPr>
                <w:b w:val="0"/>
                <w:i w:val="0"/>
                <w:sz w:val="18"/>
              </w:rPr>
            </w:pPr>
            <w:r w:rsidRPr="005B0CF0">
              <w:rPr>
                <w:b w:val="0"/>
                <w:i w:val="0"/>
                <w:sz w:val="18"/>
              </w:rPr>
              <w:t>- za otroka, ki potrebuje posebno nego in varstvo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447AB3A" w14:textId="1D98D41E" w:rsidR="00970D53" w:rsidRPr="00871667" w:rsidRDefault="00CE0A9D" w:rsidP="006D5E46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b w:val="0"/>
                <w:i w:val="0"/>
                <w:color w:val="FF0000"/>
                <w:sz w:val="20"/>
              </w:rPr>
            </w:pPr>
            <w:r>
              <w:rPr>
                <w:b w:val="0"/>
                <w:i w:val="0"/>
                <w:color w:val="FF0000"/>
                <w:sz w:val="20"/>
              </w:rPr>
              <w:t>857,12</w:t>
            </w:r>
            <w:r w:rsidR="00970D53" w:rsidRPr="00871667">
              <w:rPr>
                <w:b w:val="0"/>
                <w:i w:val="0"/>
                <w:color w:val="FF0000"/>
                <w:sz w:val="20"/>
              </w:rPr>
              <w:t xml:space="preserve"> €</w:t>
            </w:r>
          </w:p>
        </w:tc>
      </w:tr>
      <w:tr w:rsidR="00374593" w:rsidRPr="005B0CF0" w14:paraId="0B0B318E" w14:textId="77777777" w:rsidTr="00B333E9">
        <w:tc>
          <w:tcPr>
            <w:tcW w:w="4083" w:type="dxa"/>
            <w:vMerge/>
            <w:tcBorders>
              <w:right w:val="single" w:sz="4" w:space="0" w:color="auto"/>
            </w:tcBorders>
            <w:tcMar>
              <w:left w:w="0" w:type="dxa"/>
            </w:tcMar>
          </w:tcPr>
          <w:p w14:paraId="7783BE3A" w14:textId="77777777" w:rsidR="00374593" w:rsidRPr="005B0CF0" w:rsidRDefault="00374593" w:rsidP="00CA2FD5">
            <w:pPr>
              <w:pStyle w:val="Brezrazmikov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1425BEEB" w14:textId="753AE0F7" w:rsidR="00374593" w:rsidRPr="005B0CF0" w:rsidRDefault="00374593" w:rsidP="00374593">
            <w:pPr>
              <w:pStyle w:val="Naslov1"/>
              <w:shd w:val="clear" w:color="auto" w:fill="auto"/>
              <w:spacing w:after="60"/>
              <w:ind w:left="0" w:firstLine="0"/>
              <w:rPr>
                <w:b w:val="0"/>
                <w:i w:val="0"/>
                <w:sz w:val="18"/>
              </w:rPr>
            </w:pPr>
            <w:r w:rsidRPr="00374593">
              <w:rPr>
                <w:b w:val="0"/>
                <w:i w:val="0"/>
                <w:sz w:val="18"/>
              </w:rPr>
              <w:t xml:space="preserve"> </w:t>
            </w:r>
            <w:r>
              <w:rPr>
                <w:b w:val="0"/>
                <w:i w:val="0"/>
                <w:sz w:val="18"/>
              </w:rPr>
              <w:t xml:space="preserve"> - za vse nadaljnje vzdrževane otroke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719FCFD" w14:textId="00629263" w:rsidR="00374593" w:rsidRPr="00871667" w:rsidRDefault="00374593" w:rsidP="006D5E46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b w:val="0"/>
                <w:i w:val="0"/>
                <w:color w:val="FF0000"/>
                <w:sz w:val="20"/>
              </w:rPr>
            </w:pPr>
            <w:r>
              <w:rPr>
                <w:b w:val="0"/>
                <w:i w:val="0"/>
                <w:color w:val="FF0000"/>
                <w:sz w:val="20"/>
              </w:rPr>
              <w:t>171,74 €</w:t>
            </w:r>
          </w:p>
        </w:tc>
      </w:tr>
      <w:tr w:rsidR="00970D53" w:rsidRPr="005B0CF0" w14:paraId="5FCFAAB5" w14:textId="77777777" w:rsidTr="00B333E9">
        <w:tc>
          <w:tcPr>
            <w:tcW w:w="4083" w:type="dxa"/>
            <w:vMerge/>
            <w:tcBorders>
              <w:right w:val="single" w:sz="4" w:space="0" w:color="auto"/>
            </w:tcBorders>
            <w:tcMar>
              <w:left w:w="0" w:type="dxa"/>
            </w:tcMar>
          </w:tcPr>
          <w:p w14:paraId="611E191B" w14:textId="77777777" w:rsidR="00970D53" w:rsidRPr="005B0CF0" w:rsidRDefault="00970D53" w:rsidP="00CA2FD5">
            <w:pPr>
              <w:pStyle w:val="Brezrazmikov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B5F840" w14:textId="03CED070" w:rsidR="00970D53" w:rsidRPr="005B0CF0" w:rsidRDefault="00B333E9" w:rsidP="00CA2FD5">
            <w:pPr>
              <w:pStyle w:val="Naslov1"/>
              <w:shd w:val="clear" w:color="auto" w:fill="auto"/>
              <w:spacing w:after="60"/>
              <w:ind w:left="96" w:hanging="11"/>
              <w:rPr>
                <w:b w:val="0"/>
                <w:i w:val="0"/>
                <w:sz w:val="18"/>
              </w:rPr>
            </w:pPr>
            <w:r w:rsidRPr="00B333E9">
              <w:rPr>
                <w:bCs/>
                <w:i w:val="0"/>
                <w:sz w:val="18"/>
              </w:rPr>
              <w:t>OSEBNE OLJAŠAVE</w:t>
            </w:r>
            <w:r>
              <w:rPr>
                <w:b w:val="0"/>
                <w:i w:val="0"/>
                <w:sz w:val="18"/>
              </w:rPr>
              <w:t>: - invalid s 100</w:t>
            </w:r>
            <w:r w:rsidR="006C2365">
              <w:rPr>
                <w:b w:val="0"/>
                <w:i w:val="0"/>
                <w:sz w:val="18"/>
              </w:rPr>
              <w:t>%</w:t>
            </w:r>
            <w:r>
              <w:rPr>
                <w:b w:val="0"/>
                <w:i w:val="0"/>
                <w:sz w:val="18"/>
              </w:rPr>
              <w:t xml:space="preserve"> telesno okvaro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0" w:type="dxa"/>
            </w:tcMar>
          </w:tcPr>
          <w:p w14:paraId="1201881E" w14:textId="6C1A5524" w:rsidR="00970D53" w:rsidRPr="005B0CF0" w:rsidRDefault="00B333E9" w:rsidP="00B333E9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374593">
              <w:rPr>
                <w:sz w:val="20"/>
              </w:rPr>
              <w:t>594,54 €</w:t>
            </w:r>
          </w:p>
        </w:tc>
      </w:tr>
      <w:tr w:rsidR="00970D53" w:rsidRPr="005B0CF0" w14:paraId="00E55D85" w14:textId="77777777" w:rsidTr="00B333E9">
        <w:tc>
          <w:tcPr>
            <w:tcW w:w="4083" w:type="dxa"/>
            <w:vMerge/>
            <w:tcBorders>
              <w:right w:val="single" w:sz="4" w:space="0" w:color="auto"/>
            </w:tcBorders>
            <w:tcMar>
              <w:left w:w="0" w:type="dxa"/>
            </w:tcMar>
          </w:tcPr>
          <w:p w14:paraId="3CD4CA5B" w14:textId="77777777" w:rsidR="00970D53" w:rsidRPr="005B0CF0" w:rsidRDefault="00970D53" w:rsidP="00CA2FD5">
            <w:pPr>
              <w:pStyle w:val="Brezrazmikov"/>
              <w:rPr>
                <w:rFonts w:ascii="Calibri" w:hAnsi="Calibri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4A63CE6A" w14:textId="6E9238B1" w:rsidR="00970D53" w:rsidRPr="00844E29" w:rsidRDefault="00844E29" w:rsidP="00B333E9">
            <w:pPr>
              <w:pStyle w:val="Naslov1"/>
              <w:numPr>
                <w:ilvl w:val="0"/>
                <w:numId w:val="4"/>
              </w:numPr>
              <w:shd w:val="clear" w:color="auto" w:fill="auto"/>
              <w:spacing w:after="60"/>
              <w:rPr>
                <w:b w:val="0"/>
                <w:i w:val="0"/>
                <w:sz w:val="20"/>
                <w:szCs w:val="20"/>
              </w:rPr>
            </w:pPr>
            <w:r w:rsidRPr="00844E29">
              <w:rPr>
                <w:b w:val="0"/>
                <w:i w:val="0"/>
                <w:sz w:val="20"/>
                <w:szCs w:val="20"/>
              </w:rPr>
              <w:t xml:space="preserve">Zavezanec po dopolnjenem 70. letu </w:t>
            </w:r>
            <w:r>
              <w:rPr>
                <w:b w:val="0"/>
                <w:i w:val="0"/>
                <w:sz w:val="20"/>
                <w:szCs w:val="20"/>
              </w:rPr>
              <w:t>starost</w:t>
            </w:r>
            <w:r w:rsidR="00374593">
              <w:rPr>
                <w:b w:val="0"/>
                <w:i w:val="0"/>
                <w:sz w:val="20"/>
                <w:szCs w:val="20"/>
              </w:rPr>
              <w:t>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1F28BAD" w14:textId="4E80038A" w:rsidR="00970D53" w:rsidRPr="005B0CF0" w:rsidRDefault="00374593" w:rsidP="006D5E46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131,50 €</w:t>
            </w:r>
          </w:p>
        </w:tc>
      </w:tr>
    </w:tbl>
    <w:p w14:paraId="46C17EB4" w14:textId="18B1E768" w:rsidR="008A2FEA" w:rsidRPr="0081574E" w:rsidRDefault="008A2FEA" w:rsidP="0081574E">
      <w:pPr>
        <w:pStyle w:val="Odstavekseznama"/>
        <w:numPr>
          <w:ilvl w:val="0"/>
          <w:numId w:val="4"/>
        </w:numPr>
        <w:spacing w:after="0"/>
        <w:rPr>
          <w:rFonts w:ascii="Calibri" w:hAnsi="Calibri"/>
          <w:bCs/>
          <w:sz w:val="20"/>
          <w:szCs w:val="20"/>
        </w:rPr>
      </w:pPr>
      <w:r w:rsidRPr="0081574E">
        <w:rPr>
          <w:rFonts w:ascii="Calibri" w:hAnsi="Calibri"/>
          <w:bCs/>
          <w:sz w:val="20"/>
          <w:szCs w:val="20"/>
        </w:rPr>
        <w:t>Za rez</w:t>
      </w:r>
      <w:r w:rsidR="0081574E" w:rsidRPr="0081574E">
        <w:rPr>
          <w:rFonts w:ascii="Calibri" w:hAnsi="Calibri"/>
          <w:bCs/>
          <w:sz w:val="20"/>
          <w:szCs w:val="20"/>
        </w:rPr>
        <w:t>identa</w:t>
      </w:r>
      <w:r w:rsidRPr="0081574E">
        <w:rPr>
          <w:rFonts w:ascii="Calibri" w:hAnsi="Calibri"/>
          <w:bCs/>
          <w:sz w:val="20"/>
          <w:szCs w:val="20"/>
        </w:rPr>
        <w:t>, ki se izobražuje in ima status študenta ali dijaka znaša 3.682 EUR letno.</w:t>
      </w:r>
      <w:r w:rsidR="0081574E" w:rsidRPr="0081574E">
        <w:rPr>
          <w:rFonts w:ascii="Calibri" w:hAnsi="Calibri"/>
          <w:bCs/>
          <w:sz w:val="20"/>
          <w:szCs w:val="20"/>
        </w:rPr>
        <w:t xml:space="preserve">- </w:t>
      </w:r>
      <w:r w:rsidRPr="0081574E">
        <w:rPr>
          <w:rFonts w:ascii="Calibri" w:hAnsi="Calibri"/>
          <w:bCs/>
          <w:sz w:val="20"/>
          <w:szCs w:val="20"/>
        </w:rPr>
        <w:t>Za rezidenta prejemnika dohodka iz delovnega razmerja do dopolnjenega 29. leta znaša 1.367,60</w:t>
      </w:r>
      <w:r w:rsidRPr="0081574E">
        <w:rPr>
          <w:rFonts w:ascii="Calibri" w:hAnsi="Calibri"/>
          <w:b/>
          <w:sz w:val="20"/>
          <w:szCs w:val="20"/>
        </w:rPr>
        <w:t xml:space="preserve"> </w:t>
      </w:r>
      <w:r w:rsidRPr="0081574E">
        <w:rPr>
          <w:rFonts w:ascii="Calibri" w:hAnsi="Calibri"/>
          <w:bCs/>
          <w:sz w:val="20"/>
          <w:szCs w:val="20"/>
        </w:rPr>
        <w:t>EUR.</w:t>
      </w:r>
    </w:p>
    <w:p w14:paraId="156C4A2E" w14:textId="77777777" w:rsidR="0081574E" w:rsidRPr="0081574E" w:rsidRDefault="0081574E" w:rsidP="0081574E">
      <w:pPr>
        <w:spacing w:after="0"/>
        <w:rPr>
          <w:rFonts w:ascii="Calibri" w:hAnsi="Calibri"/>
          <w:b/>
        </w:rPr>
      </w:pPr>
    </w:p>
    <w:p w14:paraId="0D17B054" w14:textId="210D3209" w:rsidR="006C2365" w:rsidRPr="005B0CF0" w:rsidRDefault="00954FA5" w:rsidP="00EC7BCF">
      <w:pPr>
        <w:spacing w:after="0"/>
        <w:rPr>
          <w:rFonts w:ascii="Calibri" w:hAnsi="Calibri"/>
        </w:rPr>
      </w:pPr>
      <w:r w:rsidRPr="005B0CF0">
        <w:rPr>
          <w:rFonts w:ascii="Calibri" w:hAnsi="Calibri"/>
          <w:b/>
        </w:rPr>
        <w:lastRenderedPageBreak/>
        <w:t>Olajšava za prostovoljno dodatno</w:t>
      </w:r>
      <w:r w:rsidR="00193DF8" w:rsidRPr="005B0CF0">
        <w:rPr>
          <w:rFonts w:ascii="Calibri" w:hAnsi="Calibri"/>
          <w:b/>
        </w:rPr>
        <w:t xml:space="preserve"> pokojninsko zavarovanje</w:t>
      </w:r>
      <w:r w:rsidR="00193DF8" w:rsidRPr="005B0CF0">
        <w:rPr>
          <w:rFonts w:ascii="Calibri" w:hAnsi="Calibri"/>
        </w:rPr>
        <w:t xml:space="preserve"> </w:t>
      </w:r>
    </w:p>
    <w:tbl>
      <w:tblPr>
        <w:tblW w:w="11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0"/>
      </w:tblGrid>
      <w:tr w:rsidR="006C2365" w:rsidRPr="006C2365" w14:paraId="4B4579FA" w14:textId="77777777" w:rsidTr="006C2365">
        <w:trPr>
          <w:trHeight w:val="300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2AC2" w14:textId="1B620AFF" w:rsidR="006C2365" w:rsidRPr="006C2365" w:rsidRDefault="006C2365" w:rsidP="006C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6C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Največ do zneska premije, ki je enak 24% obveznih prispevkov za PIZ za zavarovance oziroma 5,844%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pokojnine </w:t>
            </w:r>
          </w:p>
          <w:p w14:paraId="60D44AC6" w14:textId="1738F319" w:rsidR="008A2FEA" w:rsidRPr="006C2365" w:rsidRDefault="006C2365" w:rsidP="006C2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6C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zavarovanca in ne več kot </w:t>
            </w:r>
            <w:r w:rsidR="003745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8A2F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3.054,65 </w:t>
            </w:r>
            <w:r w:rsidRPr="006C23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letno.</w:t>
            </w:r>
          </w:p>
        </w:tc>
      </w:tr>
    </w:tbl>
    <w:tbl>
      <w:tblPr>
        <w:tblStyle w:val="Tabelamrea"/>
        <w:tblW w:w="96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32"/>
        <w:gridCol w:w="1587"/>
        <w:gridCol w:w="1121"/>
        <w:gridCol w:w="1354"/>
        <w:gridCol w:w="1355"/>
      </w:tblGrid>
      <w:tr w:rsidR="00814FC3" w:rsidRPr="005B0CF0" w14:paraId="6A6E5FB8" w14:textId="77777777" w:rsidTr="00340669">
        <w:tc>
          <w:tcPr>
            <w:tcW w:w="4225" w:type="dxa"/>
            <w:gridSpan w:val="2"/>
            <w:tcBorders>
              <w:top w:val="nil"/>
            </w:tcBorders>
            <w:tcMar>
              <w:left w:w="0" w:type="dxa"/>
            </w:tcMar>
          </w:tcPr>
          <w:p w14:paraId="38159D2A" w14:textId="77777777" w:rsidR="00814FC3" w:rsidRPr="005B0CF0" w:rsidRDefault="007C0410" w:rsidP="00C91BBB">
            <w:pPr>
              <w:pStyle w:val="Brezrazmikov"/>
              <w:rPr>
                <w:rFonts w:ascii="Calibri" w:hAnsi="Calibri"/>
                <w:sz w:val="20"/>
                <w:szCs w:val="20"/>
              </w:rPr>
            </w:pPr>
            <w:r w:rsidRPr="005B0CF0">
              <w:rPr>
                <w:rFonts w:ascii="Calibri" w:hAnsi="Calibri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5E181E24" wp14:editId="78E2B234">
                  <wp:extent cx="1647825" cy="498311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inimalna plač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293" cy="507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gridSpan w:val="4"/>
            <w:tcBorders>
              <w:top w:val="nil"/>
            </w:tcBorders>
            <w:vAlign w:val="center"/>
          </w:tcPr>
          <w:p w14:paraId="303B2DF3" w14:textId="77777777" w:rsidR="009D7817" w:rsidRPr="005B0CF0" w:rsidRDefault="009D7817" w:rsidP="00F85EDD">
            <w:pPr>
              <w:pStyle w:val="Naslov1"/>
              <w:shd w:val="clear" w:color="auto" w:fill="auto"/>
              <w:spacing w:after="0"/>
              <w:ind w:left="0" w:firstLine="0"/>
              <w:rPr>
                <w:sz w:val="20"/>
                <w:szCs w:val="20"/>
              </w:rPr>
            </w:pPr>
          </w:p>
          <w:p w14:paraId="695E8703" w14:textId="77777777" w:rsidR="00814FC3" w:rsidRPr="005B0CF0" w:rsidRDefault="00814FC3" w:rsidP="00F85EDD">
            <w:pPr>
              <w:pStyle w:val="Naslov1"/>
              <w:shd w:val="clear" w:color="auto" w:fill="auto"/>
              <w:spacing w:after="0"/>
              <w:ind w:left="96" w:hanging="11"/>
              <w:jc w:val="center"/>
              <w:rPr>
                <w:sz w:val="20"/>
                <w:szCs w:val="20"/>
              </w:rPr>
            </w:pPr>
            <w:r w:rsidRPr="005B0CF0">
              <w:rPr>
                <w:sz w:val="20"/>
                <w:szCs w:val="20"/>
              </w:rPr>
              <w:t>Najnižje osnove za plačilo prispevkov za delavce v delovnem razmerju</w:t>
            </w:r>
          </w:p>
        </w:tc>
      </w:tr>
      <w:tr w:rsidR="00814FC3" w:rsidRPr="005B0CF0" w14:paraId="0965529D" w14:textId="77777777" w:rsidTr="00A636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75B09AF" w14:textId="77777777" w:rsidR="00814FC3" w:rsidRPr="005B0CF0" w:rsidRDefault="00814FC3" w:rsidP="00814FC3">
            <w:pPr>
              <w:pStyle w:val="Brezrazmikov"/>
              <w:jc w:val="center"/>
              <w:rPr>
                <w:rFonts w:ascii="Calibri" w:hAnsi="Calibri"/>
                <w:noProof/>
                <w:sz w:val="20"/>
                <w:szCs w:val="20"/>
                <w:lang w:eastAsia="sl-SI"/>
              </w:rPr>
            </w:pPr>
            <w:r w:rsidRPr="005B0CF0">
              <w:rPr>
                <w:rFonts w:ascii="Calibri" w:eastAsia="Calibri" w:hAnsi="Calibri" w:cs="Calibri"/>
                <w:b/>
                <w:sz w:val="20"/>
                <w:szCs w:val="20"/>
              </w:rPr>
              <w:t>Osnova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515E" w14:textId="77777777" w:rsidR="00814FC3" w:rsidRPr="005B0CF0" w:rsidRDefault="00814FC3" w:rsidP="00A636C4">
            <w:pPr>
              <w:pStyle w:val="Brezrazmikov"/>
              <w:jc w:val="center"/>
              <w:rPr>
                <w:rFonts w:ascii="Calibri" w:hAnsi="Calibri"/>
                <w:noProof/>
                <w:sz w:val="20"/>
                <w:szCs w:val="20"/>
                <w:lang w:eastAsia="sl-SI"/>
              </w:rPr>
            </w:pPr>
            <w:r w:rsidRPr="005B0CF0">
              <w:rPr>
                <w:rFonts w:ascii="Calibri" w:eastAsia="Calibri" w:hAnsi="Calibri" w:cs="Calibri"/>
                <w:b/>
                <w:sz w:val="20"/>
                <w:szCs w:val="20"/>
              </w:rPr>
              <w:t>Znesek povprečne letne plače</w:t>
            </w:r>
            <w:r w:rsidR="000E02A6" w:rsidRPr="005B0CF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(PLP)</w:t>
            </w:r>
            <w:r w:rsidRPr="005B0CF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012C40" w:rsidRPr="005B0CF0">
              <w:rPr>
                <w:rFonts w:ascii="Calibri" w:eastAsia="Calibri" w:hAnsi="Calibri" w:cs="Calibri"/>
                <w:b/>
                <w:sz w:val="20"/>
                <w:szCs w:val="20"/>
              </w:rPr>
              <w:t>V EUR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857" w14:textId="77777777" w:rsidR="00814FC3" w:rsidRPr="005B0CF0" w:rsidRDefault="00814FC3" w:rsidP="00814FC3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sz w:val="20"/>
                <w:szCs w:val="20"/>
              </w:rPr>
            </w:pPr>
            <w:r w:rsidRPr="005B0CF0">
              <w:rPr>
                <w:sz w:val="20"/>
                <w:szCs w:val="20"/>
              </w:rPr>
              <w:t>Znesek v EUR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860" w14:textId="77777777" w:rsidR="00814FC3" w:rsidRPr="005B0CF0" w:rsidRDefault="00814FC3" w:rsidP="00814FC3">
            <w:pPr>
              <w:pStyle w:val="Naslov1"/>
              <w:shd w:val="clear" w:color="auto" w:fill="auto"/>
              <w:spacing w:after="60"/>
              <w:ind w:left="96" w:hanging="11"/>
              <w:jc w:val="center"/>
              <w:rPr>
                <w:sz w:val="20"/>
                <w:szCs w:val="20"/>
              </w:rPr>
            </w:pPr>
            <w:r w:rsidRPr="005B0CF0">
              <w:rPr>
                <w:sz w:val="20"/>
                <w:szCs w:val="20"/>
              </w:rPr>
              <w:t>Velja za izplačila</w:t>
            </w:r>
          </w:p>
        </w:tc>
      </w:tr>
      <w:tr w:rsidR="00012C40" w:rsidRPr="005B0CF0" w14:paraId="058046B9" w14:textId="77777777" w:rsidTr="00B51F95">
        <w:trPr>
          <w:trHeight w:val="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5DF45BD2" w14:textId="77777777" w:rsidR="00012C40" w:rsidRPr="005B0CF0" w:rsidRDefault="00012C40" w:rsidP="002314BD">
            <w:pPr>
              <w:pStyle w:val="Brezrazmikov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5B0CF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60 % PLP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D9C" w14:textId="5C173D7B" w:rsidR="00012C40" w:rsidRPr="005B0CF0" w:rsidRDefault="00770B6B" w:rsidP="00012C40">
            <w:pPr>
              <w:pStyle w:val="Brezrazmikov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</w:t>
            </w:r>
            <w:r w:rsidR="001730B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.394,92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6BE" w14:textId="4AB42316" w:rsidR="00012C40" w:rsidRPr="005B0CF0" w:rsidRDefault="00624870" w:rsidP="00223D4D">
            <w:pPr>
              <w:pStyle w:val="Naslov1"/>
              <w:shd w:val="clear" w:color="auto" w:fill="auto"/>
              <w:spacing w:after="60"/>
              <w:ind w:left="0" w:firstLine="0"/>
              <w:rPr>
                <w:b w:val="0"/>
                <w:i w:val="0"/>
                <w:color w:val="FF0000"/>
                <w:sz w:val="20"/>
                <w:szCs w:val="20"/>
              </w:rPr>
            </w:pPr>
            <w:r>
              <w:rPr>
                <w:b w:val="0"/>
                <w:i w:val="0"/>
                <w:color w:val="FF0000"/>
                <w:sz w:val="20"/>
                <w:szCs w:val="20"/>
              </w:rPr>
              <w:t>1</w:t>
            </w:r>
            <w:r w:rsidR="00056497">
              <w:rPr>
                <w:b w:val="0"/>
                <w:i w:val="0"/>
                <w:color w:val="FF0000"/>
                <w:sz w:val="20"/>
                <w:szCs w:val="20"/>
              </w:rPr>
              <w:t>.</w:t>
            </w:r>
            <w:r>
              <w:rPr>
                <w:b w:val="0"/>
                <w:i w:val="0"/>
                <w:color w:val="FF0000"/>
                <w:sz w:val="20"/>
                <w:szCs w:val="20"/>
              </w:rPr>
              <w:t>436,95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BED" w14:textId="62030BB5" w:rsidR="00012C40" w:rsidRPr="005B0CF0" w:rsidRDefault="00012C40" w:rsidP="00012C40">
            <w:pPr>
              <w:pStyle w:val="Naslov1"/>
              <w:shd w:val="clear" w:color="auto" w:fill="auto"/>
              <w:spacing w:after="60"/>
              <w:ind w:left="0" w:firstLine="0"/>
              <w:rPr>
                <w:b w:val="0"/>
                <w:i w:val="0"/>
                <w:color w:val="FF0000"/>
                <w:sz w:val="20"/>
                <w:szCs w:val="20"/>
              </w:rPr>
            </w:pPr>
            <w:r w:rsidRPr="005B0CF0">
              <w:rPr>
                <w:b w:val="0"/>
                <w:i w:val="0"/>
                <w:color w:val="FF0000"/>
                <w:sz w:val="20"/>
                <w:szCs w:val="20"/>
              </w:rPr>
              <w:t>od 1.</w:t>
            </w:r>
            <w:r w:rsidR="00CF3023">
              <w:rPr>
                <w:b w:val="0"/>
                <w:i w:val="0"/>
                <w:color w:val="FF0000"/>
                <w:sz w:val="20"/>
                <w:szCs w:val="20"/>
              </w:rPr>
              <w:t>3.</w:t>
            </w:r>
            <w:r w:rsidRPr="005B0CF0">
              <w:rPr>
                <w:b w:val="0"/>
                <w:i w:val="0"/>
                <w:color w:val="FF0000"/>
                <w:sz w:val="20"/>
                <w:szCs w:val="20"/>
              </w:rPr>
              <w:t>202</w:t>
            </w:r>
            <w:r w:rsidR="00624870">
              <w:rPr>
                <w:b w:val="0"/>
                <w:i w:val="0"/>
                <w:color w:val="FF0000"/>
                <w:sz w:val="20"/>
                <w:szCs w:val="20"/>
              </w:rPr>
              <w:t>5</w:t>
            </w:r>
            <w:r w:rsidRPr="005B0CF0">
              <w:rPr>
                <w:b w:val="0"/>
                <w:i w:val="0"/>
                <w:color w:val="FF0000"/>
                <w:sz w:val="20"/>
                <w:szCs w:val="20"/>
              </w:rPr>
              <w:t xml:space="preserve"> do </w:t>
            </w:r>
            <w:r w:rsidR="000A6889">
              <w:rPr>
                <w:b w:val="0"/>
                <w:i w:val="0"/>
                <w:color w:val="FF0000"/>
                <w:sz w:val="20"/>
                <w:szCs w:val="20"/>
              </w:rPr>
              <w:t>2</w:t>
            </w:r>
            <w:r w:rsidR="00336D93">
              <w:rPr>
                <w:b w:val="0"/>
                <w:i w:val="0"/>
                <w:color w:val="FF0000"/>
                <w:sz w:val="20"/>
                <w:szCs w:val="20"/>
              </w:rPr>
              <w:t>8</w:t>
            </w:r>
            <w:r w:rsidR="000A6889">
              <w:rPr>
                <w:b w:val="0"/>
                <w:i w:val="0"/>
                <w:color w:val="FF0000"/>
                <w:sz w:val="20"/>
                <w:szCs w:val="20"/>
              </w:rPr>
              <w:t>.2.202</w:t>
            </w:r>
            <w:r w:rsidR="00624870">
              <w:rPr>
                <w:b w:val="0"/>
                <w:i w:val="0"/>
                <w:color w:val="FF0000"/>
                <w:sz w:val="20"/>
                <w:szCs w:val="20"/>
              </w:rPr>
              <w:t>6</w:t>
            </w:r>
          </w:p>
        </w:tc>
      </w:tr>
      <w:tr w:rsidR="00354561" w:rsidRPr="005B0CF0" w14:paraId="6F9BBDF4" w14:textId="77777777" w:rsidTr="009A58BF">
        <w:trPr>
          <w:trHeight w:val="367"/>
        </w:trPr>
        <w:tc>
          <w:tcPr>
            <w:tcW w:w="4225" w:type="dxa"/>
            <w:gridSpan w:val="2"/>
            <w:vMerge w:val="restart"/>
            <w:tcBorders>
              <w:top w:val="nil"/>
              <w:right w:val="single" w:sz="4" w:space="0" w:color="auto"/>
            </w:tcBorders>
            <w:tcMar>
              <w:left w:w="0" w:type="dxa"/>
            </w:tcMar>
          </w:tcPr>
          <w:p w14:paraId="2525CF98" w14:textId="77777777" w:rsidR="00354561" w:rsidRPr="005B0CF0" w:rsidRDefault="00354561" w:rsidP="00067CF3">
            <w:pPr>
              <w:pStyle w:val="Brezrazmikov"/>
              <w:rPr>
                <w:rFonts w:ascii="Calibri" w:hAnsi="Calibri"/>
              </w:rPr>
            </w:pPr>
            <w:r w:rsidRPr="005B0CF0">
              <w:rPr>
                <w:rFonts w:ascii="Calibri" w:hAnsi="Calibri"/>
                <w:noProof/>
                <w:lang w:eastAsia="sl-SI"/>
              </w:rPr>
              <w:drawing>
                <wp:inline distT="0" distB="0" distL="0" distR="0" wp14:anchorId="3C2D6297" wp14:editId="62595347">
                  <wp:extent cx="1600200" cy="431437"/>
                  <wp:effectExtent l="0" t="0" r="0" b="698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inimalec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68" cy="447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3699D063" w14:textId="77777777" w:rsidR="00354561" w:rsidRPr="005B0CF0" w:rsidRDefault="00354561" w:rsidP="00354561">
            <w:pPr>
              <w:pStyle w:val="Naslov1"/>
              <w:shd w:val="clear" w:color="auto" w:fill="auto"/>
              <w:spacing w:after="60"/>
              <w:ind w:left="96" w:hanging="11"/>
              <w:rPr>
                <w:i w:val="0"/>
                <w:color w:val="FFFFFF" w:themeColor="background1"/>
                <w:sz w:val="20"/>
                <w:szCs w:val="20"/>
              </w:rPr>
            </w:pPr>
            <w:r w:rsidRPr="005B0CF0">
              <w:rPr>
                <w:i w:val="0"/>
                <w:color w:val="FFFFFF" w:themeColor="background1"/>
                <w:sz w:val="20"/>
                <w:szCs w:val="20"/>
              </w:rPr>
              <w:t>Minimalna plača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5DC3B75" w14:textId="77777777" w:rsidR="00354561" w:rsidRPr="005B0CF0" w:rsidRDefault="00354561" w:rsidP="00354561">
            <w:pPr>
              <w:pStyle w:val="Naslov1"/>
              <w:shd w:val="clear" w:color="auto" w:fill="auto"/>
              <w:spacing w:after="60"/>
              <w:ind w:left="96" w:hanging="11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CE1DB03" w14:textId="77777777" w:rsidR="00354561" w:rsidRPr="005B0CF0" w:rsidRDefault="00354561" w:rsidP="00354561">
            <w:pPr>
              <w:pStyle w:val="Naslov1"/>
              <w:shd w:val="clear" w:color="auto" w:fill="auto"/>
              <w:spacing w:after="60"/>
              <w:ind w:left="96" w:hanging="11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354561" w:rsidRPr="005B0CF0" w14:paraId="5AA5E4E4" w14:textId="77777777" w:rsidTr="00354561">
        <w:tc>
          <w:tcPr>
            <w:tcW w:w="4225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left w:w="0" w:type="dxa"/>
            </w:tcMar>
          </w:tcPr>
          <w:p w14:paraId="44D33EDD" w14:textId="77777777" w:rsidR="00354561" w:rsidRPr="005B0CF0" w:rsidRDefault="00354561" w:rsidP="00067CF3">
            <w:pPr>
              <w:pStyle w:val="Brezrazmikov"/>
              <w:rPr>
                <w:rFonts w:ascii="Calibri" w:hAnsi="Calibri"/>
                <w:noProof/>
                <w:lang w:eastAsia="sl-SI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E5E3" w14:textId="1A52B1E9" w:rsidR="009A58BF" w:rsidRPr="0098475C" w:rsidRDefault="0098475C" w:rsidP="008673DD">
            <w:pPr>
              <w:pStyle w:val="Naslov1"/>
              <w:shd w:val="clear" w:color="auto" w:fill="auto"/>
              <w:spacing w:after="60"/>
              <w:ind w:left="0" w:firstLine="0"/>
              <w:rPr>
                <w:i w:val="0"/>
                <w:iCs/>
                <w:color w:val="FF0000"/>
                <w:sz w:val="20"/>
                <w:szCs w:val="20"/>
              </w:rPr>
            </w:pPr>
            <w:r w:rsidRPr="0098475C">
              <w:rPr>
                <w:i w:val="0"/>
                <w:iCs/>
                <w:color w:val="FF0000"/>
                <w:sz w:val="20"/>
                <w:szCs w:val="20"/>
              </w:rPr>
              <w:t>OD 1.1.2025 DO 31.12.2025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273A" w14:textId="5EA9D58E" w:rsidR="00A61921" w:rsidRPr="00A61921" w:rsidRDefault="00A61921" w:rsidP="009A58BF">
            <w:pPr>
              <w:rPr>
                <w:rFonts w:ascii="Calibri" w:hAnsi="Calibri"/>
                <w:b/>
                <w:bCs/>
                <w:sz w:val="20"/>
                <w:szCs w:val="20"/>
                <w:lang w:eastAsia="sl-SI"/>
              </w:rPr>
            </w:pPr>
            <w:r w:rsidRPr="00A61921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sl-SI"/>
              </w:rPr>
              <w:t>1.2</w:t>
            </w:r>
            <w:r w:rsidR="0098475C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sl-SI"/>
              </w:rPr>
              <w:t>77,72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9EFA" w14:textId="77777777" w:rsidR="00354561" w:rsidRPr="005B0CF0" w:rsidRDefault="00354561" w:rsidP="00E22205">
            <w:pPr>
              <w:pStyle w:val="Naslov1"/>
              <w:shd w:val="clear" w:color="auto" w:fill="auto"/>
              <w:spacing w:after="60"/>
              <w:ind w:left="96" w:hanging="11"/>
              <w:rPr>
                <w:color w:val="auto"/>
                <w:sz w:val="20"/>
                <w:szCs w:val="20"/>
              </w:rPr>
            </w:pPr>
          </w:p>
        </w:tc>
      </w:tr>
    </w:tbl>
    <w:p w14:paraId="054E05E1" w14:textId="1D443C84" w:rsidR="00A61921" w:rsidRPr="00A61921" w:rsidRDefault="005F7333" w:rsidP="00A61921">
      <w:pPr>
        <w:pStyle w:val="Naslov1"/>
        <w:pBdr>
          <w:top w:val="single" w:sz="4" w:space="1" w:color="auto"/>
        </w:pBdr>
        <w:ind w:left="0"/>
        <w:rPr>
          <w:sz w:val="20"/>
          <w:szCs w:val="20"/>
        </w:rPr>
      </w:pPr>
      <w:r w:rsidRPr="005B0CF0">
        <w:rPr>
          <w:sz w:val="20"/>
          <w:szCs w:val="20"/>
        </w:rPr>
        <w:t xml:space="preserve">Samostojni podjetniki (s.p.) </w:t>
      </w:r>
    </w:p>
    <w:tbl>
      <w:tblPr>
        <w:tblStyle w:val="TableGrid"/>
        <w:tblW w:w="9781" w:type="dxa"/>
        <w:tblInd w:w="-5" w:type="dxa"/>
        <w:tblLayout w:type="fixed"/>
        <w:tblCellMar>
          <w:top w:w="40" w:type="dxa"/>
          <w:left w:w="104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316"/>
        <w:gridCol w:w="1377"/>
        <w:gridCol w:w="1134"/>
        <w:gridCol w:w="1134"/>
      </w:tblGrid>
      <w:tr w:rsidR="005F7333" w:rsidRPr="005B0CF0" w14:paraId="49638057" w14:textId="77777777" w:rsidTr="003E163F">
        <w:trPr>
          <w:trHeight w:val="492"/>
        </w:trPr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3697F31B" w14:textId="28B11227" w:rsidR="005F7333" w:rsidRPr="00E80FF8" w:rsidRDefault="005F7333" w:rsidP="003E163F">
            <w:pPr>
              <w:rPr>
                <w:rFonts w:ascii="Calibri" w:eastAsia="Calibri" w:hAnsi="Calibri" w:cstheme="minorHAnsi"/>
                <w:b/>
                <w:sz w:val="20"/>
                <w:szCs w:val="20"/>
                <w:highlight w:val="yellow"/>
              </w:rPr>
            </w:pPr>
            <w:r w:rsidRPr="00C410E5">
              <w:rPr>
                <w:rFonts w:ascii="Calibri" w:eastAsia="Calibri" w:hAnsi="Calibri" w:cstheme="minorHAnsi"/>
                <w:b/>
                <w:sz w:val="20"/>
                <w:szCs w:val="20"/>
                <w:highlight w:val="yellow"/>
              </w:rPr>
              <w:t xml:space="preserve">ZAVAROVALNE OSNOVE  Prispevki za socialno varnost </w:t>
            </w:r>
            <w:r w:rsidR="00241F43" w:rsidRPr="00C410E5">
              <w:rPr>
                <w:rFonts w:ascii="Calibri" w:eastAsia="Calibri" w:hAnsi="Calibri" w:cstheme="minorHAnsi"/>
                <w:b/>
                <w:sz w:val="20"/>
                <w:szCs w:val="20"/>
                <w:highlight w:val="yellow"/>
              </w:rPr>
              <w:t xml:space="preserve">SAMOZAPOSLENIH </w:t>
            </w:r>
            <w:r w:rsidR="00E80FF8" w:rsidRPr="00E80FF8">
              <w:rPr>
                <w:rFonts w:ascii="Calibri" w:eastAsia="Calibri" w:hAnsi="Calibri" w:cstheme="minorHAnsi"/>
                <w:b/>
                <w:color w:val="E50000"/>
                <w:sz w:val="20"/>
                <w:szCs w:val="20"/>
                <w:highlight w:val="yellow"/>
              </w:rPr>
              <w:t xml:space="preserve">ZA </w:t>
            </w:r>
            <w:r w:rsidR="008A2CA0">
              <w:rPr>
                <w:rFonts w:ascii="Calibri" w:eastAsia="Calibri" w:hAnsi="Calibri" w:cstheme="minorHAnsi"/>
                <w:b/>
                <w:color w:val="E50000"/>
                <w:sz w:val="20"/>
                <w:szCs w:val="20"/>
                <w:highlight w:val="yellow"/>
              </w:rPr>
              <w:t xml:space="preserve">NOVEMBER </w:t>
            </w:r>
            <w:r w:rsidR="00F27737" w:rsidRPr="00E80FF8">
              <w:rPr>
                <w:rFonts w:ascii="Calibri" w:eastAsia="Calibri" w:hAnsi="Calibri" w:cstheme="minorHAnsi"/>
                <w:b/>
                <w:color w:val="E50000"/>
                <w:sz w:val="20"/>
                <w:szCs w:val="20"/>
                <w:highlight w:val="yellow"/>
              </w:rPr>
              <w:t xml:space="preserve"> </w:t>
            </w:r>
            <w:r w:rsidR="00F63829">
              <w:rPr>
                <w:rFonts w:ascii="Calibri" w:eastAsia="Calibri" w:hAnsi="Calibri" w:cstheme="minorHAnsi"/>
                <w:b/>
                <w:color w:val="FF0000"/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7E562201" w14:textId="2AD539D1" w:rsidR="005F7333" w:rsidRPr="005B0CF0" w:rsidRDefault="00E979C7" w:rsidP="00BB5028">
            <w:pPr>
              <w:rPr>
                <w:rFonts w:ascii="Calibri" w:eastAsia="Calibri" w:hAnsi="Calibr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b/>
                <w:color w:val="FF0000"/>
                <w:sz w:val="20"/>
                <w:szCs w:val="20"/>
              </w:rPr>
              <w:t>60% PP                  3,</w:t>
            </w:r>
            <w:r w:rsidR="006C45E8">
              <w:rPr>
                <w:rFonts w:ascii="Calibri" w:eastAsia="Calibri" w:hAnsi="Calibri" w:cstheme="minorHAnsi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Calibri" w:eastAsia="Calibri" w:hAnsi="Calibri" w:cstheme="minorHAnsi"/>
                <w:b/>
                <w:color w:val="FF0000"/>
                <w:sz w:val="20"/>
                <w:szCs w:val="20"/>
              </w:rPr>
              <w:t xml:space="preserve"> PP</w:t>
            </w:r>
          </w:p>
        </w:tc>
      </w:tr>
      <w:tr w:rsidR="005F7333" w:rsidRPr="00E6509B" w14:paraId="70B1B01C" w14:textId="77777777" w:rsidTr="003C7FF2">
        <w:trPr>
          <w:trHeight w:val="5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6CBD" w14:textId="77777777" w:rsidR="005F7333" w:rsidRPr="005B0CF0" w:rsidRDefault="005F7333" w:rsidP="003E163F">
            <w:pPr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Bruto zavarovalna osnova (BZO) v </w:t>
            </w:r>
          </w:p>
          <w:p w14:paraId="613B4E0C" w14:textId="652B9F88" w:rsidR="00E95786" w:rsidRPr="00E95786" w:rsidRDefault="005F7333" w:rsidP="003E163F">
            <w:pPr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EUR  </w:t>
            </w:r>
            <w:r w:rsidR="00770B6B">
              <w:rPr>
                <w:rFonts w:ascii="Calibri" w:eastAsia="Calibri" w:hAnsi="Calibri" w:cstheme="minorHAnsi"/>
                <w:b/>
                <w:sz w:val="20"/>
                <w:szCs w:val="20"/>
              </w:rPr>
              <w:t>2.</w:t>
            </w:r>
            <w:r w:rsidR="006C45E8">
              <w:rPr>
                <w:rFonts w:ascii="Calibri" w:eastAsia="Calibri" w:hAnsi="Calibri" w:cstheme="minorHAnsi"/>
                <w:b/>
                <w:sz w:val="20"/>
                <w:szCs w:val="20"/>
              </w:rPr>
              <w:t>220</w:t>
            </w:r>
            <w:r w:rsidR="00770B6B">
              <w:rPr>
                <w:rFonts w:ascii="Calibri" w:eastAsia="Calibri" w:hAnsi="Calibri" w:cstheme="minorHAnsi"/>
                <w:b/>
                <w:sz w:val="20"/>
                <w:szCs w:val="20"/>
              </w:rPr>
              <w:t>,</w:t>
            </w:r>
            <w:r w:rsidR="00112F1A">
              <w:rPr>
                <w:rFonts w:ascii="Calibri" w:eastAsia="Calibri" w:hAnsi="Calibri" w:cstheme="minorHAnsi"/>
                <w:b/>
                <w:sz w:val="20"/>
                <w:szCs w:val="20"/>
              </w:rPr>
              <w:t>9</w:t>
            </w:r>
            <w:r w:rsidR="006C45E8">
              <w:rPr>
                <w:rFonts w:ascii="Calibri" w:eastAsia="Calibri" w:hAnsi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E15D3" w14:textId="77777777" w:rsidR="005F7333" w:rsidRPr="005B0CF0" w:rsidRDefault="005F7333" w:rsidP="003E163F">
            <w:pPr>
              <w:ind w:right="14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815F8" w14:textId="77777777" w:rsidR="005F7333" w:rsidRPr="005B0CF0" w:rsidRDefault="005F7333" w:rsidP="003E163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b/>
                <w:sz w:val="20"/>
                <w:szCs w:val="20"/>
              </w:rPr>
              <w:t>Prehodni davčni podračun</w:t>
            </w: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FAE86" w14:textId="77777777" w:rsidR="005F7333" w:rsidRPr="005B0CF0" w:rsidRDefault="005F7333" w:rsidP="003E163F">
            <w:pPr>
              <w:ind w:right="66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b/>
                <w:sz w:val="20"/>
                <w:szCs w:val="20"/>
              </w:rPr>
              <w:t>Referenca</w:t>
            </w: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EB1EB" w14:textId="77777777" w:rsidR="00475833" w:rsidRDefault="00475833" w:rsidP="00F5133F">
            <w:pPr>
              <w:ind w:left="40"/>
              <w:jc w:val="center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0"/>
                <w:szCs w:val="20"/>
              </w:rPr>
              <w:t>MIN OSNOVA</w:t>
            </w:r>
          </w:p>
          <w:p w14:paraId="15172605" w14:textId="20B3F019" w:rsidR="00F5133F" w:rsidRPr="00E6509B" w:rsidRDefault="00F5133F" w:rsidP="00F5133F">
            <w:pPr>
              <w:ind w:left="40"/>
              <w:jc w:val="center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0"/>
                <w:szCs w:val="20"/>
              </w:rPr>
              <w:t>1.436,85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65349" w14:textId="77777777" w:rsidR="00475833" w:rsidRPr="00475833" w:rsidRDefault="00475833" w:rsidP="003E163F">
            <w:pPr>
              <w:ind w:left="206" w:hanging="96"/>
              <w:jc w:val="center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475833">
              <w:rPr>
                <w:rFonts w:ascii="Calibri" w:hAnsi="Calibri" w:cstheme="minorHAnsi"/>
                <w:b/>
                <w:bCs/>
                <w:sz w:val="20"/>
                <w:szCs w:val="20"/>
              </w:rPr>
              <w:t>MAX OSNOVA</w:t>
            </w:r>
          </w:p>
          <w:p w14:paraId="341A5167" w14:textId="7A6178DB" w:rsidR="005F7333" w:rsidRPr="00E6509B" w:rsidRDefault="00F5133F" w:rsidP="003E163F">
            <w:pPr>
              <w:ind w:left="206" w:hanging="96"/>
              <w:jc w:val="center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t>8.382,22</w:t>
            </w:r>
          </w:p>
        </w:tc>
      </w:tr>
      <w:tr w:rsidR="005F7333" w:rsidRPr="005B0CF0" w14:paraId="21AA42B3" w14:textId="77777777" w:rsidTr="003C7FF2">
        <w:trPr>
          <w:trHeight w:val="3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1E40" w14:textId="77777777" w:rsidR="005F7333" w:rsidRPr="005B0CF0" w:rsidRDefault="005F7333" w:rsidP="003E163F">
            <w:pPr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Prispevki zavarovanca za PIZ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75A8" w14:textId="77777777" w:rsidR="005F7333" w:rsidRPr="005B0CF0" w:rsidRDefault="005F7333" w:rsidP="003E163F">
            <w:pPr>
              <w:ind w:left="4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>15,50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AA57" w14:textId="77777777" w:rsidR="005F7333" w:rsidRPr="005B0CF0" w:rsidRDefault="005F7333" w:rsidP="003E163F">
            <w:pPr>
              <w:ind w:left="6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8C45" w14:textId="77777777" w:rsidR="005F7333" w:rsidRPr="005B0CF0" w:rsidRDefault="005F7333" w:rsidP="003E163F">
            <w:pPr>
              <w:ind w:left="1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038B" w14:textId="19724DCF" w:rsidR="005F7333" w:rsidRPr="005B0CF0" w:rsidRDefault="00F5133F" w:rsidP="003F4005">
            <w:pPr>
              <w:ind w:right="65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222,73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21E" w14:textId="0D1AC6E1" w:rsidR="005F7333" w:rsidRPr="005B0CF0" w:rsidRDefault="00F5133F" w:rsidP="003F4005">
            <w:pPr>
              <w:ind w:right="68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1.299,24</w:t>
            </w:r>
          </w:p>
        </w:tc>
      </w:tr>
      <w:tr w:rsidR="005F7333" w:rsidRPr="005B0CF0" w14:paraId="3A198A88" w14:textId="77777777" w:rsidTr="003C7FF2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92CA" w14:textId="77777777" w:rsidR="005F7333" w:rsidRPr="005B0CF0" w:rsidRDefault="005F7333" w:rsidP="003E163F">
            <w:pPr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Prispevki delodajalca za PIZ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06FB" w14:textId="77777777" w:rsidR="005F7333" w:rsidRPr="005B0CF0" w:rsidRDefault="005F7333" w:rsidP="003E163F">
            <w:pPr>
              <w:ind w:right="65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>8,85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9C7B" w14:textId="77777777" w:rsidR="005F7333" w:rsidRPr="005B0CF0" w:rsidRDefault="005F7333" w:rsidP="003E163F">
            <w:pPr>
              <w:ind w:left="6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F799" w14:textId="77777777" w:rsidR="005F7333" w:rsidRPr="005B0CF0" w:rsidRDefault="005F7333" w:rsidP="003E163F">
            <w:pPr>
              <w:ind w:left="1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650D" w14:textId="7E01C1CB" w:rsidR="005F7333" w:rsidRPr="005B0CF0" w:rsidRDefault="00F5133F" w:rsidP="003F4005">
            <w:pPr>
              <w:ind w:right="65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127,17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6D9B" w14:textId="3590DE49" w:rsidR="005F7333" w:rsidRPr="005B0CF0" w:rsidRDefault="00F5133F" w:rsidP="003F4005">
            <w:pPr>
              <w:ind w:right="68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741,83</w:t>
            </w:r>
          </w:p>
        </w:tc>
      </w:tr>
      <w:tr w:rsidR="005F7333" w:rsidRPr="005B0CF0" w14:paraId="35CBF813" w14:textId="77777777" w:rsidTr="003C7FF2">
        <w:trPr>
          <w:trHeight w:val="2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0E4583B" w14:textId="77777777" w:rsidR="005F7333" w:rsidRPr="005B0CF0" w:rsidRDefault="005F7333" w:rsidP="003E163F">
            <w:pPr>
              <w:ind w:right="62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Skupaj prispevki za PIZ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3197439" w14:textId="7B1EADA6" w:rsidR="005F7333" w:rsidRPr="00B06BFC" w:rsidRDefault="003C7FF2" w:rsidP="003E163F">
            <w:pPr>
              <w:ind w:left="6"/>
              <w:jc w:val="center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B06BFC">
              <w:rPr>
                <w:rFonts w:ascii="Calibri" w:hAnsi="Calibri" w:cstheme="minorHAnsi"/>
                <w:b/>
                <w:bCs/>
                <w:sz w:val="20"/>
                <w:szCs w:val="20"/>
              </w:rPr>
              <w:t xml:space="preserve">                     SI56                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28C8FAB" w14:textId="47EB9DCC" w:rsidR="005F7333" w:rsidRPr="00B06BFC" w:rsidRDefault="003C7FF2" w:rsidP="003C7FF2">
            <w:pPr>
              <w:ind w:left="78"/>
              <w:rPr>
                <w:rFonts w:ascii="Calibri" w:hAnsi="Calibri" w:cstheme="minorHAnsi"/>
                <w:b/>
                <w:bCs/>
                <w:sz w:val="19"/>
                <w:szCs w:val="19"/>
              </w:rPr>
            </w:pPr>
            <w:r w:rsidRPr="00B06BFC">
              <w:rPr>
                <w:rFonts w:ascii="Calibri" w:hAnsi="Calibri" w:cstheme="minorHAnsi"/>
                <w:b/>
                <w:bCs/>
                <w:sz w:val="19"/>
                <w:szCs w:val="19"/>
              </w:rPr>
              <w:t>01100888200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57053B6" w14:textId="77777777" w:rsidR="005F7333" w:rsidRPr="00B06BFC" w:rsidRDefault="005F7333" w:rsidP="003E163F">
            <w:pPr>
              <w:ind w:left="16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B06BFC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SI19 DŠ-44008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14836A0" w14:textId="3CE83455" w:rsidR="005F7333" w:rsidRPr="00E6509B" w:rsidRDefault="003C7FF2" w:rsidP="003F4005">
            <w:pPr>
              <w:ind w:right="60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0"/>
                <w:szCs w:val="20"/>
              </w:rPr>
              <w:t>34</w:t>
            </w:r>
            <w:r w:rsidR="008A1B19">
              <w:rPr>
                <w:rFonts w:ascii="Calibri" w:hAnsi="Calibri" w:cs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="Calibri" w:hAnsi="Calibri" w:cstheme="minorHAnsi"/>
                <w:b/>
                <w:bCs/>
                <w:sz w:val="20"/>
                <w:szCs w:val="20"/>
              </w:rPr>
              <w:t>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A6452DF" w14:textId="4C4356CA" w:rsidR="00770B6B" w:rsidRPr="00E6509B" w:rsidRDefault="003C7FF2" w:rsidP="00770B6B">
            <w:pPr>
              <w:ind w:right="68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0"/>
                <w:szCs w:val="20"/>
              </w:rPr>
              <w:t>2.041.07</w:t>
            </w:r>
          </w:p>
        </w:tc>
      </w:tr>
      <w:tr w:rsidR="005F7333" w:rsidRPr="005B0CF0" w14:paraId="774909FA" w14:textId="77777777" w:rsidTr="003C7FF2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BA2E" w14:textId="77777777" w:rsidR="005F7333" w:rsidRPr="005B0CF0" w:rsidRDefault="005F7333" w:rsidP="003E163F">
            <w:pPr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Prispevki zavarovanca za ZZ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6947" w14:textId="77777777" w:rsidR="005F7333" w:rsidRPr="005B0CF0" w:rsidRDefault="005F7333" w:rsidP="003E163F">
            <w:pPr>
              <w:ind w:right="65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>6,36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984A" w14:textId="77777777" w:rsidR="005F7333" w:rsidRPr="005B0CF0" w:rsidRDefault="005F7333" w:rsidP="003E163F">
            <w:pPr>
              <w:ind w:right="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45E" w14:textId="77777777" w:rsidR="005F7333" w:rsidRPr="005B0CF0" w:rsidRDefault="005F7333" w:rsidP="003E163F">
            <w:pPr>
              <w:ind w:right="19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C328" w14:textId="146C849A" w:rsidR="005F7333" w:rsidRPr="005B0CF0" w:rsidRDefault="003C7FF2" w:rsidP="003F4005">
            <w:pPr>
              <w:ind w:right="65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91,39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CDD" w14:textId="6345AB22" w:rsidR="005F7333" w:rsidRPr="005B0CF0" w:rsidRDefault="003C7FF2" w:rsidP="003F4005">
            <w:pPr>
              <w:ind w:right="68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533,11</w:t>
            </w:r>
          </w:p>
        </w:tc>
      </w:tr>
      <w:tr w:rsidR="0052552D" w:rsidRPr="005B0CF0" w14:paraId="6F52C4DD" w14:textId="77777777" w:rsidTr="003C7FF2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E706" w14:textId="46D8990B" w:rsidR="0052552D" w:rsidRPr="005B0CF0" w:rsidRDefault="0052552D" w:rsidP="003E163F">
            <w:pPr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Obvezni zdravstveni prispevek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BD14" w14:textId="63F6E64B" w:rsidR="0052552D" w:rsidRPr="005B0CF0" w:rsidRDefault="0052552D" w:rsidP="003E163F">
            <w:pPr>
              <w:ind w:right="65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Pavšalni znesek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7151" w14:textId="77777777" w:rsidR="0052552D" w:rsidRPr="005B0CF0" w:rsidRDefault="0052552D" w:rsidP="003E163F">
            <w:pPr>
              <w:ind w:right="8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473" w14:textId="77777777" w:rsidR="0052552D" w:rsidRPr="005B0CF0" w:rsidRDefault="0052552D" w:rsidP="003E163F">
            <w:pPr>
              <w:ind w:right="19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FBB6" w14:textId="08CC9FBA" w:rsidR="00121654" w:rsidRDefault="00121654" w:rsidP="00121654">
            <w:pPr>
              <w:ind w:right="65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37,17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7073" w14:textId="4958A57D" w:rsidR="0052552D" w:rsidRDefault="00F63829" w:rsidP="003F4005">
            <w:pPr>
              <w:ind w:right="68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37,17</w:t>
            </w:r>
          </w:p>
        </w:tc>
      </w:tr>
      <w:tr w:rsidR="005F7333" w:rsidRPr="005B0CF0" w14:paraId="027CF6E4" w14:textId="77777777" w:rsidTr="003C7FF2">
        <w:trPr>
          <w:trHeight w:val="2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B5A8" w14:textId="77777777" w:rsidR="005F7333" w:rsidRPr="005B0CF0" w:rsidRDefault="005F7333" w:rsidP="003E163F">
            <w:pPr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Prispevki delodajalca za ZZ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C5EC" w14:textId="77777777" w:rsidR="005F7333" w:rsidRPr="005B0CF0" w:rsidRDefault="005F7333" w:rsidP="003E163F">
            <w:pPr>
              <w:ind w:right="65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>6,56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CB0D" w14:textId="77777777" w:rsidR="005F7333" w:rsidRPr="005B0CF0" w:rsidRDefault="005F7333" w:rsidP="003E163F">
            <w:pPr>
              <w:ind w:right="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5CCF" w14:textId="77777777" w:rsidR="005F7333" w:rsidRPr="005B0CF0" w:rsidRDefault="005F7333" w:rsidP="003E163F">
            <w:pPr>
              <w:ind w:right="19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35B0" w14:textId="261024FD" w:rsidR="005F7333" w:rsidRPr="005B0CF0" w:rsidRDefault="003C7FF2" w:rsidP="00EF0BD4">
            <w:pPr>
              <w:ind w:right="65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94,26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552A" w14:textId="02C5BBAB" w:rsidR="00770B6B" w:rsidRPr="005B0CF0" w:rsidRDefault="003C7FF2" w:rsidP="00770B6B">
            <w:pPr>
              <w:ind w:right="68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54</w:t>
            </w:r>
            <w:r w:rsidR="009D4AA4">
              <w:rPr>
                <w:rFonts w:ascii="Calibri" w:hAnsi="Calibri" w:cstheme="minorHAnsi"/>
                <w:sz w:val="20"/>
                <w:szCs w:val="20"/>
              </w:rPr>
              <w:t>9</w:t>
            </w:r>
            <w:r>
              <w:rPr>
                <w:rFonts w:ascii="Calibri" w:hAnsi="Calibri" w:cstheme="minorHAnsi"/>
                <w:sz w:val="20"/>
                <w:szCs w:val="20"/>
              </w:rPr>
              <w:t>,87</w:t>
            </w:r>
          </w:p>
        </w:tc>
      </w:tr>
      <w:tr w:rsidR="005F7333" w:rsidRPr="005B0CF0" w14:paraId="1E078B5A" w14:textId="77777777" w:rsidTr="003C7FF2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3903" w14:textId="77777777" w:rsidR="005F7333" w:rsidRPr="005B0CF0" w:rsidRDefault="005F7333" w:rsidP="003E163F">
            <w:pPr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Prispevki za poškodbe pri delu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D3B4" w14:textId="77777777" w:rsidR="005F7333" w:rsidRPr="005B0CF0" w:rsidRDefault="005F7333" w:rsidP="003E163F">
            <w:pPr>
              <w:ind w:right="65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>0,53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5FEF" w14:textId="77777777" w:rsidR="005F7333" w:rsidRPr="005B0CF0" w:rsidRDefault="005F7333" w:rsidP="003E163F">
            <w:pPr>
              <w:ind w:right="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087F" w14:textId="77777777" w:rsidR="005F7333" w:rsidRPr="005B0CF0" w:rsidRDefault="005F7333" w:rsidP="003E163F">
            <w:pPr>
              <w:ind w:right="19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E493" w14:textId="77FC004F" w:rsidR="005F7333" w:rsidRPr="005B0CF0" w:rsidRDefault="003C7FF2" w:rsidP="003F4005">
            <w:pPr>
              <w:ind w:right="65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BF94" w14:textId="563BBDEF" w:rsidR="005F7333" w:rsidRPr="005B0CF0" w:rsidRDefault="003C7FF2" w:rsidP="003F4005">
            <w:pPr>
              <w:ind w:right="68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44,43</w:t>
            </w:r>
          </w:p>
        </w:tc>
      </w:tr>
      <w:tr w:rsidR="00ED4B9C" w:rsidRPr="005B0CF0" w14:paraId="62C89D9B" w14:textId="77777777" w:rsidTr="00EC5FAD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F9DDA6C" w14:textId="1B919878" w:rsidR="00ED4B9C" w:rsidRPr="005B0CF0" w:rsidRDefault="006B210B" w:rsidP="003E163F">
            <w:pPr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Prispevki zavarovanca za dolgotrajno oskrbo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5D11BD4" w14:textId="2EB7DEEA" w:rsidR="00ED4B9C" w:rsidRPr="005B0CF0" w:rsidRDefault="006B210B" w:rsidP="003E163F">
            <w:pPr>
              <w:ind w:right="65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2,00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2256F81" w14:textId="77777777" w:rsidR="00ED4B9C" w:rsidRPr="005B0CF0" w:rsidRDefault="00ED4B9C" w:rsidP="003E163F">
            <w:pPr>
              <w:ind w:right="8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1337962" w14:textId="77777777" w:rsidR="00ED4B9C" w:rsidRPr="005B0CF0" w:rsidRDefault="00ED4B9C" w:rsidP="003E163F">
            <w:pPr>
              <w:ind w:right="19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EC4966C" w14:textId="32571C4E" w:rsidR="00ED4B9C" w:rsidRDefault="00EC5FAD" w:rsidP="003F4005">
            <w:pPr>
              <w:ind w:right="65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28,7</w:t>
            </w:r>
            <w:r w:rsidR="00674D8B">
              <w:rPr>
                <w:rFonts w:ascii="Calibri" w:hAnsi="Calibr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6CB5D57" w14:textId="3C1BCC56" w:rsidR="00ED4B9C" w:rsidRDefault="00674D8B" w:rsidP="003F4005">
            <w:pPr>
              <w:ind w:right="68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167,64</w:t>
            </w:r>
          </w:p>
        </w:tc>
      </w:tr>
      <w:tr w:rsidR="005F7333" w:rsidRPr="005B0CF0" w14:paraId="5CB3F084" w14:textId="77777777" w:rsidTr="003C7FF2">
        <w:trPr>
          <w:trHeight w:val="2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79B578" w14:textId="77777777" w:rsidR="005F7333" w:rsidRPr="005B0CF0" w:rsidRDefault="005F7333" w:rsidP="003E163F">
            <w:pPr>
              <w:ind w:right="61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Skupaj prispevki za ZZ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3371CB" w14:textId="3B4D8D14" w:rsidR="005F7333" w:rsidRPr="00B06BFC" w:rsidRDefault="00B06BFC" w:rsidP="003E163F">
            <w:pPr>
              <w:ind w:left="6"/>
              <w:jc w:val="center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B06BFC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                      SI56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A1513C" w14:textId="0093E026" w:rsidR="005F7333" w:rsidRPr="00B06BFC" w:rsidRDefault="005F7333" w:rsidP="003E163F">
            <w:pPr>
              <w:ind w:left="78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B06BFC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011008883000073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B6587F" w14:textId="77777777" w:rsidR="005F7333" w:rsidRPr="00B06BFC" w:rsidRDefault="005F7333" w:rsidP="003E163F">
            <w:pPr>
              <w:ind w:left="16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B06BFC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SI19 DŠ-45004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43561D" w14:textId="4D493F09" w:rsidR="005F7333" w:rsidRPr="00E805E9" w:rsidRDefault="00E805E9" w:rsidP="003F4005">
            <w:pPr>
              <w:ind w:right="60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E805E9">
              <w:rPr>
                <w:rFonts w:ascii="Calibri" w:hAnsi="Calibri" w:cstheme="minorHAnsi"/>
                <w:b/>
                <w:bCs/>
                <w:sz w:val="20"/>
                <w:szCs w:val="20"/>
              </w:rPr>
              <w:t>259,1</w:t>
            </w:r>
            <w:r w:rsidR="00674D8B">
              <w:rPr>
                <w:rFonts w:ascii="Calibri" w:hAnsi="Calibri" w:cstheme="minorHAnsi"/>
                <w:b/>
                <w:bCs/>
                <w:sz w:val="20"/>
                <w:szCs w:val="20"/>
              </w:rPr>
              <w:t>8</w:t>
            </w:r>
          </w:p>
          <w:p w14:paraId="036DB09F" w14:textId="35836054" w:rsidR="00E805E9" w:rsidRPr="00E6509B" w:rsidRDefault="00E805E9" w:rsidP="003F4005">
            <w:pPr>
              <w:ind w:right="60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9CAB03" w14:textId="5C71F95F" w:rsidR="00770B6B" w:rsidRDefault="00E805E9" w:rsidP="00770B6B">
            <w:pPr>
              <w:ind w:right="63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0"/>
                <w:szCs w:val="20"/>
              </w:rPr>
              <w:t>1</w:t>
            </w:r>
            <w:r w:rsidR="00A22A8D">
              <w:rPr>
                <w:rFonts w:ascii="Calibri" w:hAnsi="Calibri" w:cstheme="minorHAnsi"/>
                <w:b/>
                <w:bCs/>
                <w:sz w:val="20"/>
                <w:szCs w:val="20"/>
              </w:rPr>
              <w:t>.</w:t>
            </w:r>
            <w:r w:rsidR="00674D8B">
              <w:rPr>
                <w:rFonts w:ascii="Calibri" w:hAnsi="Calibri" w:cstheme="minorHAnsi"/>
                <w:b/>
                <w:bCs/>
                <w:sz w:val="20"/>
                <w:szCs w:val="20"/>
              </w:rPr>
              <w:t>332</w:t>
            </w:r>
            <w:r>
              <w:rPr>
                <w:rFonts w:ascii="Calibri" w:hAnsi="Calibri" w:cstheme="minorHAnsi"/>
                <w:b/>
                <w:bCs/>
                <w:sz w:val="20"/>
                <w:szCs w:val="20"/>
              </w:rPr>
              <w:t>,</w:t>
            </w:r>
            <w:r w:rsidR="00674D8B">
              <w:rPr>
                <w:rFonts w:ascii="Calibri" w:hAnsi="Calibri" w:cstheme="minorHAnsi"/>
                <w:b/>
                <w:bCs/>
                <w:sz w:val="20"/>
                <w:szCs w:val="20"/>
              </w:rPr>
              <w:t>22</w:t>
            </w:r>
          </w:p>
          <w:p w14:paraId="221D64E2" w14:textId="0E425C2F" w:rsidR="00E805E9" w:rsidRPr="00E6509B" w:rsidRDefault="00E805E9" w:rsidP="00770B6B">
            <w:pPr>
              <w:ind w:right="63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</w:p>
        </w:tc>
      </w:tr>
      <w:tr w:rsidR="005F7333" w:rsidRPr="005B0CF0" w14:paraId="34316DF6" w14:textId="77777777" w:rsidTr="003C7FF2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DD8D" w14:textId="77777777" w:rsidR="005F7333" w:rsidRPr="005B0CF0" w:rsidRDefault="005F7333" w:rsidP="003E163F">
            <w:pPr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Prispevki zavarovanca za starš. var.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761E" w14:textId="77777777" w:rsidR="005F7333" w:rsidRPr="005B0CF0" w:rsidRDefault="005F7333" w:rsidP="003E163F">
            <w:pPr>
              <w:ind w:right="65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>0,10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152C" w14:textId="77777777" w:rsidR="005F7333" w:rsidRPr="005B0CF0" w:rsidRDefault="005F7333" w:rsidP="003E163F">
            <w:pPr>
              <w:ind w:right="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FC45" w14:textId="77777777" w:rsidR="005F7333" w:rsidRPr="005B0CF0" w:rsidRDefault="005F7333" w:rsidP="003E163F">
            <w:pPr>
              <w:ind w:right="19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CCB8" w14:textId="1C7D613C" w:rsidR="005F7333" w:rsidRPr="005B0CF0" w:rsidRDefault="000B5E33" w:rsidP="003F4005">
            <w:pPr>
              <w:ind w:right="65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66AA" w14:textId="658658B8" w:rsidR="005F7333" w:rsidRPr="005B0CF0" w:rsidRDefault="000B5E33" w:rsidP="003F4005">
            <w:pPr>
              <w:ind w:right="67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8,38</w:t>
            </w:r>
          </w:p>
        </w:tc>
      </w:tr>
      <w:tr w:rsidR="005F7333" w:rsidRPr="005B0CF0" w14:paraId="0DB5DA46" w14:textId="77777777" w:rsidTr="003C7FF2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46EA" w14:textId="77777777" w:rsidR="005F7333" w:rsidRPr="005B0CF0" w:rsidRDefault="005F7333" w:rsidP="003E163F">
            <w:pPr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Prispevki delodajalca za starš. var.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62F7" w14:textId="77777777" w:rsidR="005F7333" w:rsidRPr="005B0CF0" w:rsidRDefault="005F7333" w:rsidP="003E163F">
            <w:pPr>
              <w:ind w:right="65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>0,10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5D0C" w14:textId="77777777" w:rsidR="005F7333" w:rsidRPr="005B0CF0" w:rsidRDefault="005F7333" w:rsidP="003E163F">
            <w:pPr>
              <w:ind w:right="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5B7E" w14:textId="77777777" w:rsidR="005F7333" w:rsidRPr="005B0CF0" w:rsidRDefault="005F7333" w:rsidP="003E163F">
            <w:pPr>
              <w:ind w:right="19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CB36" w14:textId="4778F43C" w:rsidR="005F7333" w:rsidRPr="005B0CF0" w:rsidRDefault="000B5E33" w:rsidP="003F4005">
            <w:pPr>
              <w:ind w:right="65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B9AC" w14:textId="08B8E2F7" w:rsidR="000B5E33" w:rsidRPr="005B0CF0" w:rsidRDefault="000B5E33" w:rsidP="000B5E33">
            <w:pPr>
              <w:ind w:right="67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8,38</w:t>
            </w:r>
          </w:p>
        </w:tc>
      </w:tr>
      <w:tr w:rsidR="005F7333" w:rsidRPr="005B0CF0" w14:paraId="6539DF23" w14:textId="77777777" w:rsidTr="003C7FF2">
        <w:trPr>
          <w:trHeight w:val="2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4835A4B" w14:textId="77777777" w:rsidR="005F7333" w:rsidRPr="005B0CF0" w:rsidRDefault="005F7333" w:rsidP="003E163F">
            <w:pPr>
              <w:ind w:right="61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Skupaj prispevki za starš. var.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E2B9ED4" w14:textId="3BAED642" w:rsidR="005F7333" w:rsidRPr="000B5E33" w:rsidRDefault="000B5E33" w:rsidP="003E163F">
            <w:pPr>
              <w:ind w:left="6"/>
              <w:jc w:val="center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0B5E33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                      SI56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78EB9B" w14:textId="5E69C570" w:rsidR="005F7333" w:rsidRPr="000B5E33" w:rsidRDefault="005F7333" w:rsidP="003E163F">
            <w:pPr>
              <w:ind w:left="78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0B5E33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011008881000030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BF362D0" w14:textId="77777777" w:rsidR="005F7333" w:rsidRPr="000B5E33" w:rsidRDefault="005F7333" w:rsidP="003E163F">
            <w:pPr>
              <w:ind w:left="16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0B5E33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SI19 DŠ-43001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322A6AB" w14:textId="31B24CE2" w:rsidR="005F7333" w:rsidRPr="00E6509B" w:rsidRDefault="00770B6B" w:rsidP="003F4005">
            <w:pPr>
              <w:ind w:right="60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0"/>
                <w:szCs w:val="20"/>
              </w:rPr>
              <w:t>2</w:t>
            </w:r>
            <w:r w:rsidR="000B5E33">
              <w:rPr>
                <w:rFonts w:ascii="Calibri" w:hAnsi="Calibri" w:cstheme="minorHAnsi"/>
                <w:b/>
                <w:bCs/>
                <w:sz w:val="20"/>
                <w:szCs w:val="20"/>
              </w:rPr>
              <w:t>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360D78B" w14:textId="50624E88" w:rsidR="005F7333" w:rsidRPr="00E6509B" w:rsidRDefault="000B5E33" w:rsidP="003F4005">
            <w:pPr>
              <w:ind w:right="62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0"/>
                <w:szCs w:val="20"/>
              </w:rPr>
              <w:t>16,76</w:t>
            </w:r>
          </w:p>
        </w:tc>
      </w:tr>
      <w:tr w:rsidR="005F7333" w:rsidRPr="005B0CF0" w14:paraId="440EDB00" w14:textId="77777777" w:rsidTr="003C7FF2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346D" w14:textId="77777777" w:rsidR="005F7333" w:rsidRPr="005B0CF0" w:rsidRDefault="005F7333" w:rsidP="003E163F">
            <w:pPr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Prispevki zavarovanca za zaposlovanje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3D53" w14:textId="77777777" w:rsidR="005F7333" w:rsidRPr="005B0CF0" w:rsidRDefault="005F7333" w:rsidP="003E163F">
            <w:pPr>
              <w:ind w:right="65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>0,14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5938" w14:textId="77777777" w:rsidR="005F7333" w:rsidRPr="005B0CF0" w:rsidRDefault="005F7333" w:rsidP="003E163F">
            <w:pPr>
              <w:ind w:right="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786E" w14:textId="77777777" w:rsidR="005F7333" w:rsidRPr="005B0CF0" w:rsidRDefault="005F7333" w:rsidP="003E163F">
            <w:pPr>
              <w:ind w:right="19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11EA" w14:textId="17F9C9FF" w:rsidR="005F7333" w:rsidRPr="005B0CF0" w:rsidRDefault="001E0552" w:rsidP="003F4005">
            <w:pPr>
              <w:ind w:right="65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24E3" w14:textId="486ED2B7" w:rsidR="005F7333" w:rsidRPr="005B0CF0" w:rsidRDefault="001E0552" w:rsidP="003F4005">
            <w:pPr>
              <w:ind w:right="67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11,74</w:t>
            </w:r>
          </w:p>
        </w:tc>
      </w:tr>
      <w:tr w:rsidR="005F7333" w:rsidRPr="005B0CF0" w14:paraId="00E50CB9" w14:textId="77777777" w:rsidTr="003C7FF2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743B" w14:textId="77777777" w:rsidR="005F7333" w:rsidRPr="005B0CF0" w:rsidRDefault="005F7333" w:rsidP="003E163F">
            <w:pPr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Prispevki delodajalca za zaposlovanje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BE1F" w14:textId="77777777" w:rsidR="005F7333" w:rsidRPr="005B0CF0" w:rsidRDefault="005F7333" w:rsidP="003E163F">
            <w:pPr>
              <w:ind w:right="65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>0,06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7810" w14:textId="77777777" w:rsidR="005F7333" w:rsidRPr="005B0CF0" w:rsidRDefault="005F7333" w:rsidP="003E163F">
            <w:pPr>
              <w:ind w:right="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DE9E" w14:textId="77777777" w:rsidR="005F7333" w:rsidRPr="005B0CF0" w:rsidRDefault="005F7333" w:rsidP="003E163F">
            <w:pPr>
              <w:ind w:right="19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4750" w14:textId="73D47400" w:rsidR="005F7333" w:rsidRPr="005B0CF0" w:rsidRDefault="001E0552" w:rsidP="003F4005">
            <w:pPr>
              <w:ind w:right="65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A1D3" w14:textId="059E5B9A" w:rsidR="005F7333" w:rsidRPr="005B0CF0" w:rsidRDefault="001E0552" w:rsidP="003F4005">
            <w:pPr>
              <w:ind w:right="67"/>
              <w:jc w:val="righ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5,03</w:t>
            </w:r>
          </w:p>
        </w:tc>
      </w:tr>
      <w:tr w:rsidR="005F7333" w:rsidRPr="005B0CF0" w14:paraId="5E4BE7E2" w14:textId="77777777" w:rsidTr="003C7FF2">
        <w:trPr>
          <w:trHeight w:val="2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6E25CC6D" w14:textId="77777777" w:rsidR="005F7333" w:rsidRPr="005B0CF0" w:rsidRDefault="005F7333" w:rsidP="003E163F">
            <w:pPr>
              <w:ind w:right="63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Skupaj prispevki za zaposlovanje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3B206CC8" w14:textId="356B9FB2" w:rsidR="005F7333" w:rsidRPr="001E0552" w:rsidRDefault="001E0552" w:rsidP="003E163F">
            <w:pPr>
              <w:ind w:left="6"/>
              <w:jc w:val="center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1E0552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                     SI56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65FA0B59" w14:textId="33250B39" w:rsidR="005F7333" w:rsidRPr="001E0552" w:rsidRDefault="005F7333" w:rsidP="003E163F">
            <w:pPr>
              <w:ind w:left="78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1E0552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011008881000030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4492353E" w14:textId="77777777" w:rsidR="005F7333" w:rsidRPr="001E0552" w:rsidRDefault="005F7333" w:rsidP="003E163F">
            <w:pPr>
              <w:ind w:left="16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1E0552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SI19 DŠ-42005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3811522E" w14:textId="20A30585" w:rsidR="005F7333" w:rsidRPr="001E0552" w:rsidRDefault="001E0552" w:rsidP="003F4005">
            <w:pPr>
              <w:ind w:right="60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1E0552">
              <w:rPr>
                <w:rFonts w:ascii="Calibri" w:hAnsi="Calibri" w:cstheme="minorHAnsi"/>
                <w:b/>
                <w:bCs/>
                <w:sz w:val="20"/>
                <w:szCs w:val="20"/>
              </w:rPr>
              <w:t>2,87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0B8A9391" w14:textId="7A411A82" w:rsidR="005F7333" w:rsidRPr="001E0552" w:rsidRDefault="001E0552" w:rsidP="003F4005">
            <w:pPr>
              <w:ind w:right="62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1E0552">
              <w:rPr>
                <w:rFonts w:ascii="Calibri" w:hAnsi="Calibri" w:cstheme="minorHAnsi"/>
                <w:b/>
                <w:bCs/>
                <w:sz w:val="20"/>
                <w:szCs w:val="20"/>
              </w:rPr>
              <w:t>16,77</w:t>
            </w:r>
          </w:p>
        </w:tc>
      </w:tr>
      <w:tr w:rsidR="005F7333" w:rsidRPr="005B0CF0" w14:paraId="1CBE9162" w14:textId="77777777" w:rsidTr="003C7FF2">
        <w:trPr>
          <w:trHeight w:val="2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AA83" w14:textId="77777777" w:rsidR="005F7333" w:rsidRPr="005B0CF0" w:rsidRDefault="005F7333" w:rsidP="003E163F">
            <w:pPr>
              <w:ind w:right="63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Skupaj drugi prispevki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1C29" w14:textId="77777777" w:rsidR="005F7333" w:rsidRPr="005B0CF0" w:rsidRDefault="005F7333" w:rsidP="003E163F">
            <w:pPr>
              <w:ind w:left="6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300E" w14:textId="77777777" w:rsidR="005F7333" w:rsidRPr="005B0CF0" w:rsidRDefault="005F7333" w:rsidP="003E163F">
            <w:pPr>
              <w:ind w:right="8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56C9" w14:textId="77777777" w:rsidR="005F7333" w:rsidRPr="005B0CF0" w:rsidRDefault="005F7333" w:rsidP="003E163F">
            <w:pPr>
              <w:ind w:right="19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44B8" w14:textId="6AE74303" w:rsidR="005F7333" w:rsidRPr="000904E5" w:rsidRDefault="00B8484E" w:rsidP="003F4005">
            <w:pPr>
              <w:ind w:right="60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0904E5">
              <w:rPr>
                <w:rFonts w:ascii="Calibri" w:hAnsi="Calibri" w:cstheme="minorHAnsi"/>
                <w:b/>
                <w:bCs/>
                <w:sz w:val="20"/>
                <w:szCs w:val="20"/>
              </w:rPr>
              <w:t>5,</w:t>
            </w:r>
            <w:r w:rsidR="00BF2F49" w:rsidRPr="000904E5">
              <w:rPr>
                <w:rFonts w:ascii="Calibri" w:hAnsi="Calibri"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2FAC" w14:textId="1A08B482" w:rsidR="005F7333" w:rsidRPr="000904E5" w:rsidRDefault="00BF2F49" w:rsidP="003F4005">
            <w:pPr>
              <w:ind w:left="5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0904E5">
              <w:rPr>
                <w:rFonts w:ascii="Calibri" w:hAnsi="Calibri" w:cstheme="minorHAnsi"/>
                <w:b/>
                <w:bCs/>
                <w:sz w:val="20"/>
                <w:szCs w:val="20"/>
              </w:rPr>
              <w:t>33,53</w:t>
            </w:r>
          </w:p>
        </w:tc>
      </w:tr>
      <w:tr w:rsidR="005F7333" w:rsidRPr="005B0CF0" w14:paraId="09E95EBC" w14:textId="77777777" w:rsidTr="003C7FF2">
        <w:trPr>
          <w:trHeight w:val="2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2369" w14:textId="77777777" w:rsidR="005F7333" w:rsidRPr="005B0CF0" w:rsidRDefault="005F7333" w:rsidP="003E163F">
            <w:pPr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PRISPEVKI SKUPAJ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5692" w14:textId="77777777" w:rsidR="005F7333" w:rsidRPr="005B0CF0" w:rsidRDefault="005F7333" w:rsidP="003E163F">
            <w:pPr>
              <w:ind w:left="6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20AA" w14:textId="77777777" w:rsidR="005F7333" w:rsidRPr="005B0CF0" w:rsidRDefault="005F7333" w:rsidP="003E163F">
            <w:pPr>
              <w:ind w:left="6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FCE4" w14:textId="77777777" w:rsidR="005F7333" w:rsidRPr="005B0CF0" w:rsidRDefault="005F7333" w:rsidP="003E163F">
            <w:pPr>
              <w:ind w:left="1"/>
              <w:rPr>
                <w:rFonts w:ascii="Calibri" w:hAnsi="Calibri" w:cstheme="minorHAnsi"/>
                <w:sz w:val="20"/>
                <w:szCs w:val="20"/>
              </w:rPr>
            </w:pPr>
            <w:r w:rsidRPr="005B0CF0"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7637" w14:textId="02F1F4D0" w:rsidR="000904E5" w:rsidRPr="00E6509B" w:rsidRDefault="000904E5" w:rsidP="000904E5">
            <w:pPr>
              <w:ind w:right="60"/>
              <w:jc w:val="right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sz w:val="20"/>
                <w:szCs w:val="20"/>
              </w:rPr>
              <w:t>614,8</w:t>
            </w:r>
            <w:r w:rsidR="00BB1CDE">
              <w:rPr>
                <w:rFonts w:ascii="Calibri" w:hAnsi="Calibr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0F72" w14:textId="39DE8A72" w:rsidR="005F7333" w:rsidRPr="005B0CF0" w:rsidRDefault="00BF2F49" w:rsidP="003F4005">
            <w:pPr>
              <w:ind w:right="67"/>
              <w:jc w:val="right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>3.</w:t>
            </w:r>
            <w:r w:rsidR="00BB1CDE">
              <w:rPr>
                <w:rFonts w:ascii="Calibri" w:eastAsia="Calibri" w:hAnsi="Calibri" w:cstheme="minorHAnsi"/>
                <w:b/>
                <w:sz w:val="20"/>
                <w:szCs w:val="20"/>
              </w:rPr>
              <w:t>406</w:t>
            </w:r>
            <w:r w:rsidR="000D6991">
              <w:rPr>
                <w:rFonts w:ascii="Calibri" w:eastAsia="Calibri" w:hAnsi="Calibri" w:cstheme="minorHAnsi"/>
                <w:b/>
                <w:sz w:val="20"/>
                <w:szCs w:val="20"/>
              </w:rPr>
              <w:t>,</w:t>
            </w:r>
            <w:r w:rsidR="00BB1CDE">
              <w:rPr>
                <w:rFonts w:ascii="Calibri" w:eastAsia="Calibri" w:hAnsi="Calibri" w:cstheme="minorHAnsi"/>
                <w:b/>
                <w:sz w:val="20"/>
                <w:szCs w:val="20"/>
              </w:rPr>
              <w:t>82</w:t>
            </w:r>
          </w:p>
        </w:tc>
      </w:tr>
    </w:tbl>
    <w:p w14:paraId="58E40F5D" w14:textId="5FAD418A" w:rsidR="009141B1" w:rsidRPr="00B51F95" w:rsidRDefault="009141B1" w:rsidP="009141B1">
      <w:pPr>
        <w:spacing w:after="4" w:line="249" w:lineRule="auto"/>
        <w:ind w:left="297" w:hanging="10"/>
        <w:rPr>
          <w:rFonts w:ascii="Calibri" w:eastAsia="Calibri" w:hAnsi="Calibri" w:cs="Calibri"/>
          <w:sz w:val="20"/>
          <w:szCs w:val="20"/>
        </w:rPr>
      </w:pPr>
      <w:r w:rsidRPr="00B51F95">
        <w:rPr>
          <w:rFonts w:ascii="Calibri" w:eastAsia="Calibri" w:hAnsi="Calibri" w:cs="Calibri"/>
          <w:sz w:val="20"/>
          <w:szCs w:val="20"/>
        </w:rPr>
        <w:t xml:space="preserve">*       povprečna mesečna </w:t>
      </w:r>
      <w:r w:rsidR="0005467E" w:rsidRPr="00B51F95">
        <w:rPr>
          <w:rFonts w:ascii="Calibri" w:eastAsia="Calibri" w:hAnsi="Calibri" w:cs="Calibri"/>
          <w:sz w:val="20"/>
          <w:szCs w:val="20"/>
        </w:rPr>
        <w:t xml:space="preserve">bruto </w:t>
      </w:r>
      <w:r w:rsidRPr="00B51F95">
        <w:rPr>
          <w:rFonts w:ascii="Calibri" w:eastAsia="Calibri" w:hAnsi="Calibri" w:cs="Calibri"/>
          <w:sz w:val="20"/>
          <w:szCs w:val="20"/>
        </w:rPr>
        <w:t xml:space="preserve">plača </w:t>
      </w:r>
      <w:r w:rsidR="0005467E" w:rsidRPr="00B51F95">
        <w:rPr>
          <w:rFonts w:ascii="Calibri" w:eastAsia="Calibri" w:hAnsi="Calibri" w:cs="Calibri"/>
          <w:sz w:val="20"/>
          <w:szCs w:val="20"/>
        </w:rPr>
        <w:t>za leto 202</w:t>
      </w:r>
      <w:r w:rsidR="00190717" w:rsidRPr="00B51F95">
        <w:rPr>
          <w:rFonts w:ascii="Calibri" w:eastAsia="Calibri" w:hAnsi="Calibri" w:cs="Calibri"/>
          <w:sz w:val="20"/>
          <w:szCs w:val="20"/>
        </w:rPr>
        <w:t>4</w:t>
      </w:r>
      <w:r w:rsidR="0005467E" w:rsidRPr="00B51F95">
        <w:rPr>
          <w:rFonts w:ascii="Calibri" w:eastAsia="Calibri" w:hAnsi="Calibri" w:cs="Calibri"/>
          <w:sz w:val="20"/>
          <w:szCs w:val="20"/>
        </w:rPr>
        <w:t xml:space="preserve"> znaša </w:t>
      </w:r>
      <w:r w:rsidR="008159E2" w:rsidRPr="00B51F95">
        <w:rPr>
          <w:rFonts w:ascii="Calibri" w:eastAsia="Calibri" w:hAnsi="Calibri" w:cs="Calibri"/>
          <w:b/>
          <w:bCs/>
          <w:color w:val="FF0000"/>
          <w:sz w:val="20"/>
          <w:szCs w:val="20"/>
        </w:rPr>
        <w:t>2.3</w:t>
      </w:r>
      <w:r w:rsidR="0055367E" w:rsidRPr="00B51F95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94,92 </w:t>
      </w:r>
      <w:r w:rsidR="0005467E" w:rsidRPr="00B51F95">
        <w:rPr>
          <w:rFonts w:ascii="Calibri" w:eastAsia="Calibri" w:hAnsi="Calibri" w:cs="Calibri"/>
          <w:b/>
          <w:bCs/>
          <w:color w:val="FF0000"/>
          <w:sz w:val="20"/>
          <w:szCs w:val="20"/>
        </w:rPr>
        <w:t>EUR.</w:t>
      </w:r>
    </w:p>
    <w:p w14:paraId="402E3E0C" w14:textId="77777777" w:rsidR="001F7B71" w:rsidRPr="00B51F95" w:rsidRDefault="001F7B71" w:rsidP="001F7B71">
      <w:pPr>
        <w:spacing w:after="4" w:line="249" w:lineRule="auto"/>
        <w:ind w:left="297" w:hanging="10"/>
        <w:rPr>
          <w:rFonts w:ascii="Calibri" w:hAnsi="Calibri"/>
          <w:sz w:val="20"/>
          <w:szCs w:val="20"/>
        </w:rPr>
      </w:pPr>
      <w:r w:rsidRPr="00B51F95">
        <w:rPr>
          <w:rFonts w:ascii="Calibri" w:eastAsia="Calibri" w:hAnsi="Calibri" w:cs="Calibri"/>
          <w:sz w:val="20"/>
          <w:szCs w:val="20"/>
        </w:rPr>
        <w:t>*</w:t>
      </w:r>
      <w:r w:rsidR="00C2730E" w:rsidRPr="00B51F95">
        <w:rPr>
          <w:rFonts w:ascii="Calibri" w:eastAsia="Calibri" w:hAnsi="Calibri" w:cs="Calibri"/>
          <w:sz w:val="20"/>
          <w:szCs w:val="20"/>
        </w:rPr>
        <w:tab/>
      </w:r>
      <w:r w:rsidRPr="00B51F95">
        <w:rPr>
          <w:rFonts w:ascii="Calibri" w:eastAsia="Calibri" w:hAnsi="Calibri" w:cs="Calibri"/>
          <w:sz w:val="20"/>
          <w:szCs w:val="20"/>
        </w:rPr>
        <w:t xml:space="preserve">DŠ pomeni davčna številka zavezanca </w:t>
      </w:r>
    </w:p>
    <w:p w14:paraId="490F3557" w14:textId="63837C9E" w:rsidR="001F7B71" w:rsidRPr="00B51F95" w:rsidRDefault="001F7B71" w:rsidP="00C2730E">
      <w:pPr>
        <w:spacing w:after="4" w:line="249" w:lineRule="auto"/>
        <w:ind w:left="709" w:hanging="422"/>
        <w:rPr>
          <w:rFonts w:ascii="Calibri" w:hAnsi="Calibri"/>
          <w:sz w:val="20"/>
          <w:szCs w:val="20"/>
        </w:rPr>
      </w:pPr>
      <w:r w:rsidRPr="00B51F95">
        <w:rPr>
          <w:rFonts w:ascii="Calibri" w:eastAsia="Calibri" w:hAnsi="Calibri" w:cs="Calibri"/>
          <w:sz w:val="20"/>
          <w:szCs w:val="20"/>
        </w:rPr>
        <w:t>**</w:t>
      </w:r>
      <w:r w:rsidR="00C2730E" w:rsidRPr="00B51F95">
        <w:rPr>
          <w:rFonts w:ascii="Calibri" w:eastAsia="Calibri" w:hAnsi="Calibri" w:cs="Calibri"/>
          <w:sz w:val="20"/>
          <w:szCs w:val="20"/>
        </w:rPr>
        <w:tab/>
      </w:r>
      <w:r w:rsidRPr="00B51F95">
        <w:rPr>
          <w:rFonts w:ascii="Calibri" w:eastAsia="Calibri" w:hAnsi="Calibri" w:cs="Calibri"/>
          <w:b/>
          <w:bCs/>
          <w:sz w:val="20"/>
          <w:szCs w:val="20"/>
        </w:rPr>
        <w:t>Minimalna osnova</w:t>
      </w:r>
      <w:r w:rsidRPr="00B51F95">
        <w:rPr>
          <w:rFonts w:ascii="Calibri" w:eastAsia="Calibri" w:hAnsi="Calibri" w:cs="Calibri"/>
          <w:sz w:val="20"/>
          <w:szCs w:val="20"/>
        </w:rPr>
        <w:t xml:space="preserve"> za prispevke samozaposlenih v letu 20</w:t>
      </w:r>
      <w:r w:rsidR="005F7333" w:rsidRPr="00B51F95">
        <w:rPr>
          <w:rFonts w:ascii="Calibri" w:eastAsia="Calibri" w:hAnsi="Calibri" w:cs="Calibri"/>
          <w:sz w:val="20"/>
          <w:szCs w:val="20"/>
        </w:rPr>
        <w:t>2</w:t>
      </w:r>
      <w:r w:rsidR="006F5FD1" w:rsidRPr="00B51F95">
        <w:rPr>
          <w:rFonts w:ascii="Calibri" w:eastAsia="Calibri" w:hAnsi="Calibri" w:cs="Calibri"/>
          <w:sz w:val="20"/>
          <w:szCs w:val="20"/>
        </w:rPr>
        <w:t>4</w:t>
      </w:r>
      <w:r w:rsidRPr="00B51F95">
        <w:rPr>
          <w:rFonts w:ascii="Calibri" w:eastAsia="Calibri" w:hAnsi="Calibri" w:cs="Calibri"/>
          <w:sz w:val="20"/>
          <w:szCs w:val="20"/>
        </w:rPr>
        <w:t xml:space="preserve"> znaša</w:t>
      </w:r>
      <w:r w:rsidR="008159E2" w:rsidRPr="00B51F95">
        <w:rPr>
          <w:rFonts w:ascii="Calibri" w:eastAsia="Calibri" w:hAnsi="Calibri" w:cs="Calibri"/>
          <w:sz w:val="20"/>
          <w:szCs w:val="20"/>
        </w:rPr>
        <w:t xml:space="preserve"> 80</w:t>
      </w:r>
      <w:r w:rsidRPr="00B51F95">
        <w:rPr>
          <w:rFonts w:ascii="Calibri" w:eastAsia="Calibri" w:hAnsi="Calibri" w:cs="Calibri"/>
          <w:sz w:val="20"/>
          <w:szCs w:val="20"/>
        </w:rPr>
        <w:t xml:space="preserve"> % zadnje znane povprečne letne plače; znesek izračuna 60</w:t>
      </w:r>
      <w:r w:rsidRPr="00B51F95">
        <w:rPr>
          <w:rFonts w:ascii="Calibri" w:eastAsia="Calibri" w:hAnsi="Calibri" w:cs="Calibri"/>
          <w:b/>
          <w:sz w:val="20"/>
          <w:szCs w:val="20"/>
        </w:rPr>
        <w:t xml:space="preserve"> % od </w:t>
      </w:r>
      <w:r w:rsidR="0005467E" w:rsidRPr="00B51F95">
        <w:rPr>
          <w:rFonts w:ascii="Calibri" w:eastAsia="Calibri" w:hAnsi="Calibri" w:cs="Calibri"/>
          <w:b/>
          <w:sz w:val="20"/>
          <w:szCs w:val="20"/>
        </w:rPr>
        <w:t>2.</w:t>
      </w:r>
      <w:r w:rsidR="008159E2" w:rsidRPr="00B51F95">
        <w:rPr>
          <w:rFonts w:ascii="Calibri" w:eastAsia="Calibri" w:hAnsi="Calibri" w:cs="Calibri"/>
          <w:b/>
          <w:sz w:val="20"/>
          <w:szCs w:val="20"/>
        </w:rPr>
        <w:t>394,92</w:t>
      </w:r>
      <w:r w:rsidR="0005467E" w:rsidRPr="00B51F95">
        <w:rPr>
          <w:rFonts w:ascii="Calibri" w:eastAsia="Calibri" w:hAnsi="Calibri" w:cs="Calibri"/>
          <w:b/>
          <w:sz w:val="20"/>
          <w:szCs w:val="20"/>
        </w:rPr>
        <w:t xml:space="preserve"> EUR = </w:t>
      </w:r>
      <w:r w:rsidR="008159E2" w:rsidRPr="00B51F95">
        <w:rPr>
          <w:rFonts w:ascii="Calibri" w:eastAsia="Calibri" w:hAnsi="Calibri" w:cs="Calibri"/>
          <w:b/>
          <w:sz w:val="20"/>
          <w:szCs w:val="20"/>
        </w:rPr>
        <w:t xml:space="preserve">1.436,95 </w:t>
      </w:r>
      <w:r w:rsidR="0005467E" w:rsidRPr="00B51F95">
        <w:rPr>
          <w:rFonts w:ascii="Calibri" w:eastAsia="Calibri" w:hAnsi="Calibri" w:cs="Calibri"/>
          <w:b/>
          <w:sz w:val="20"/>
          <w:szCs w:val="20"/>
        </w:rPr>
        <w:t>EUR.</w:t>
      </w:r>
      <w:r w:rsidRPr="00B51F95">
        <w:rPr>
          <w:rFonts w:ascii="Calibri" w:eastAsia="Calibri" w:hAnsi="Calibri" w:cs="Calibri"/>
          <w:sz w:val="20"/>
          <w:szCs w:val="20"/>
        </w:rPr>
        <w:t xml:space="preserve"> </w:t>
      </w:r>
    </w:p>
    <w:p w14:paraId="677E226B" w14:textId="7C7D9F92" w:rsidR="001F7B71" w:rsidRPr="00B51F95" w:rsidRDefault="001F7B71" w:rsidP="00C2730E">
      <w:pPr>
        <w:spacing w:after="4" w:line="249" w:lineRule="auto"/>
        <w:ind w:left="709" w:right="400" w:hanging="422"/>
        <w:rPr>
          <w:rFonts w:ascii="Calibri" w:eastAsia="Calibri" w:hAnsi="Calibri" w:cs="Calibri"/>
          <w:sz w:val="20"/>
          <w:szCs w:val="20"/>
        </w:rPr>
      </w:pPr>
      <w:r w:rsidRPr="00B51F95">
        <w:rPr>
          <w:rFonts w:ascii="Calibri" w:eastAsia="Calibri" w:hAnsi="Calibri" w:cs="Calibri"/>
          <w:sz w:val="20"/>
          <w:szCs w:val="20"/>
        </w:rPr>
        <w:t>***</w:t>
      </w:r>
      <w:r w:rsidR="00C2730E" w:rsidRPr="00B51F95">
        <w:rPr>
          <w:rFonts w:ascii="Calibri" w:eastAsia="Calibri" w:hAnsi="Calibri" w:cs="Calibri"/>
          <w:sz w:val="20"/>
          <w:szCs w:val="20"/>
        </w:rPr>
        <w:tab/>
      </w:r>
      <w:r w:rsidRPr="00B51F95">
        <w:rPr>
          <w:rFonts w:ascii="Calibri" w:eastAsia="Calibri" w:hAnsi="Calibri" w:cs="Calibri"/>
          <w:b/>
          <w:bCs/>
          <w:sz w:val="20"/>
          <w:szCs w:val="20"/>
        </w:rPr>
        <w:t>Najvišja možna zavarovalna osnova</w:t>
      </w:r>
      <w:r w:rsidRPr="00B51F95">
        <w:rPr>
          <w:rFonts w:ascii="Calibri" w:eastAsia="Calibri" w:hAnsi="Calibri" w:cs="Calibri"/>
          <w:sz w:val="20"/>
          <w:szCs w:val="20"/>
        </w:rPr>
        <w:t>: zavezanec lahko prispevke plača največ od osnove, ki znaša 3,5 PP  (v skladu s petim odstavkom 145. člena ZPIZ-2</w:t>
      </w:r>
      <w:r w:rsidRPr="00B51F95">
        <w:rPr>
          <w:rFonts w:ascii="Calibri" w:eastAsia="Calibri" w:hAnsi="Calibri" w:cs="Calibri"/>
          <w:b/>
          <w:sz w:val="20"/>
          <w:szCs w:val="20"/>
        </w:rPr>
        <w:t xml:space="preserve">) </w:t>
      </w:r>
      <w:r w:rsidR="0005467E" w:rsidRPr="00B51F95">
        <w:rPr>
          <w:rFonts w:ascii="Calibri" w:eastAsia="Calibri" w:hAnsi="Calibri" w:cs="Calibri"/>
          <w:b/>
          <w:sz w:val="20"/>
          <w:szCs w:val="20"/>
        </w:rPr>
        <w:t>2.</w:t>
      </w:r>
      <w:r w:rsidR="008159E2" w:rsidRPr="00B51F95">
        <w:rPr>
          <w:rFonts w:ascii="Calibri" w:eastAsia="Calibri" w:hAnsi="Calibri" w:cs="Calibri"/>
          <w:b/>
          <w:sz w:val="20"/>
          <w:szCs w:val="20"/>
        </w:rPr>
        <w:t>394,92</w:t>
      </w:r>
      <w:r w:rsidR="005E2891" w:rsidRPr="00B51F9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B51F95">
        <w:rPr>
          <w:rFonts w:ascii="Calibri" w:eastAsia="Calibri" w:hAnsi="Calibri" w:cs="Calibri"/>
          <w:b/>
          <w:sz w:val="20"/>
          <w:szCs w:val="20"/>
        </w:rPr>
        <w:t>x</w:t>
      </w:r>
      <w:r w:rsidR="006247D0" w:rsidRPr="00B51F9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B51F95">
        <w:rPr>
          <w:rFonts w:ascii="Calibri" w:eastAsia="Calibri" w:hAnsi="Calibri" w:cs="Calibri"/>
          <w:b/>
          <w:sz w:val="20"/>
          <w:szCs w:val="20"/>
        </w:rPr>
        <w:t>3,5</w:t>
      </w:r>
      <w:r w:rsidR="006247D0" w:rsidRPr="00B51F9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8159E2" w:rsidRPr="00B51F95">
        <w:rPr>
          <w:rFonts w:ascii="Calibri" w:eastAsia="Calibri" w:hAnsi="Calibri" w:cs="Calibri"/>
          <w:b/>
          <w:sz w:val="20"/>
          <w:szCs w:val="20"/>
        </w:rPr>
        <w:t xml:space="preserve">8.382,22 </w:t>
      </w:r>
      <w:r w:rsidRPr="00B51F95">
        <w:rPr>
          <w:rFonts w:ascii="Calibri" w:eastAsia="Calibri" w:hAnsi="Calibri" w:cs="Calibri"/>
          <w:b/>
          <w:sz w:val="20"/>
          <w:szCs w:val="20"/>
        </w:rPr>
        <w:t>EUR</w:t>
      </w:r>
      <w:r w:rsidRPr="00B51F95">
        <w:rPr>
          <w:rFonts w:ascii="Calibri" w:eastAsia="Calibri" w:hAnsi="Calibri" w:cs="Calibri"/>
          <w:sz w:val="20"/>
          <w:szCs w:val="20"/>
        </w:rPr>
        <w:t xml:space="preserve">. </w:t>
      </w:r>
    </w:p>
    <w:tbl>
      <w:tblPr>
        <w:tblW w:w="13358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8"/>
      </w:tblGrid>
      <w:tr w:rsidR="008A1D83" w:rsidRPr="00B51F95" w14:paraId="71068C80" w14:textId="77777777" w:rsidTr="00716607">
        <w:trPr>
          <w:trHeight w:val="510"/>
        </w:trPr>
        <w:tc>
          <w:tcPr>
            <w:tcW w:w="133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41974" w14:textId="77777777" w:rsidR="0098420C" w:rsidRPr="00B51F95" w:rsidRDefault="008A1D83" w:rsidP="008A1D83">
            <w:pPr>
              <w:spacing w:after="0" w:line="240" w:lineRule="auto"/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</w:pPr>
            <w:r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>Davčni organ bo sestavil pred</w:t>
            </w:r>
            <w:r w:rsidR="004C2D7D"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 xml:space="preserve"> </w:t>
            </w:r>
            <w:r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 xml:space="preserve">izpolnjen obračun prispevkov za socialno varnost (POPSV) in ga najpozneje do 10. </w:t>
            </w:r>
          </w:p>
          <w:p w14:paraId="02682956" w14:textId="657164C2" w:rsidR="008A1D83" w:rsidRPr="00B51F95" w:rsidRDefault="008A1D83" w:rsidP="008A1D83">
            <w:pPr>
              <w:spacing w:after="0" w:line="240" w:lineRule="auto"/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</w:pPr>
            <w:r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 xml:space="preserve">dne v mesecu za pretekli mesec vročil zavezancu elektronsko prek portala </w:t>
            </w:r>
            <w:proofErr w:type="spellStart"/>
            <w:r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>eDavki</w:t>
            </w:r>
            <w:proofErr w:type="spellEnd"/>
            <w:r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>.</w:t>
            </w:r>
          </w:p>
        </w:tc>
      </w:tr>
      <w:tr w:rsidR="008A1D83" w:rsidRPr="00B51F95" w14:paraId="0EDA30E6" w14:textId="77777777" w:rsidTr="00716607">
        <w:trPr>
          <w:trHeight w:val="495"/>
        </w:trPr>
        <w:tc>
          <w:tcPr>
            <w:tcW w:w="133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8A416" w14:textId="5BE06B27" w:rsidR="0098420C" w:rsidRPr="00B51F95" w:rsidRDefault="008A1D83" w:rsidP="008A1D83">
            <w:pPr>
              <w:spacing w:after="0" w:line="240" w:lineRule="auto"/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</w:pPr>
            <w:r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>Če podatki v POPSV niso pravilni in/ali popolni, ali če POPSV ni bil odložen, mora zavezanec v sistem e</w:t>
            </w:r>
            <w:r w:rsidR="00190717"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 xml:space="preserve"> </w:t>
            </w:r>
            <w:r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 xml:space="preserve">Davki </w:t>
            </w:r>
          </w:p>
          <w:p w14:paraId="6DCB40AC" w14:textId="77777777" w:rsidR="0098420C" w:rsidRPr="00B51F95" w:rsidRDefault="008A1D83" w:rsidP="008A1D83">
            <w:pPr>
              <w:spacing w:after="0" w:line="240" w:lineRule="auto"/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</w:pPr>
            <w:r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 xml:space="preserve">sam predložiti OPSV najpozneje do 15. dne v mesecu za pretekli mesec. </w:t>
            </w:r>
          </w:p>
          <w:p w14:paraId="75A72251" w14:textId="77777777" w:rsidR="004074E2" w:rsidRPr="00B51F95" w:rsidRDefault="008A1D83" w:rsidP="008A1D83">
            <w:pPr>
              <w:spacing w:after="0" w:line="240" w:lineRule="auto"/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</w:pPr>
            <w:r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>Prispevki morajo biti plačani najpozneje do 20. dne v mesecu za pretekli mesec.</w:t>
            </w:r>
            <w:r w:rsidR="004074E2" w:rsidRPr="00B51F95">
              <w:rPr>
                <w:rFonts w:ascii="Calibri" w:eastAsia="Times New Roman" w:hAnsi="Calibri" w:cstheme="minorHAnsi"/>
                <w:sz w:val="20"/>
                <w:szCs w:val="20"/>
                <w:lang w:eastAsia="sl-SI"/>
              </w:rPr>
              <w:t xml:space="preserve"> </w:t>
            </w:r>
          </w:p>
          <w:p w14:paraId="0A6EB37E" w14:textId="613A0C0D" w:rsidR="004E2D49" w:rsidRPr="00B51F95" w:rsidRDefault="004074E2" w:rsidP="004074E2">
            <w:pPr>
              <w:pStyle w:val="Brezrazmikov"/>
              <w:rPr>
                <w:color w:val="FF0000"/>
                <w:sz w:val="20"/>
                <w:szCs w:val="20"/>
              </w:rPr>
            </w:pPr>
            <w:r w:rsidRPr="00B51F95">
              <w:rPr>
                <w:color w:val="FF0000"/>
                <w:sz w:val="20"/>
                <w:szCs w:val="20"/>
              </w:rPr>
              <w:t xml:space="preserve">Na podlagi drugega odstavka 48. člena ZZVZZ se za obdobje </w:t>
            </w:r>
            <w:r w:rsidR="00A42A40" w:rsidRPr="00B51F95">
              <w:rPr>
                <w:color w:val="FF0000"/>
                <w:sz w:val="20"/>
                <w:szCs w:val="20"/>
              </w:rPr>
              <w:t>od 1.3.2025</w:t>
            </w:r>
            <w:r w:rsidR="00716607" w:rsidRPr="00B51F95">
              <w:rPr>
                <w:color w:val="FF0000"/>
                <w:sz w:val="20"/>
                <w:szCs w:val="20"/>
              </w:rPr>
              <w:t xml:space="preserve"> </w:t>
            </w:r>
            <w:r w:rsidRPr="00B51F95">
              <w:rPr>
                <w:color w:val="FF0000"/>
                <w:sz w:val="20"/>
                <w:szCs w:val="20"/>
              </w:rPr>
              <w:t xml:space="preserve">dalje plačuje tudi obvezni </w:t>
            </w:r>
          </w:p>
          <w:p w14:paraId="56652D2B" w14:textId="549D8233" w:rsidR="004E2D49" w:rsidRPr="00B51F95" w:rsidRDefault="004074E2" w:rsidP="004074E2">
            <w:pPr>
              <w:pStyle w:val="Brezrazmikov"/>
              <w:rPr>
                <w:color w:val="FF0000"/>
                <w:sz w:val="20"/>
                <w:szCs w:val="20"/>
              </w:rPr>
            </w:pPr>
            <w:r w:rsidRPr="00B51F95">
              <w:rPr>
                <w:color w:val="FF0000"/>
                <w:sz w:val="20"/>
                <w:szCs w:val="20"/>
              </w:rPr>
              <w:t xml:space="preserve">zdravstveni prispevek v višini </w:t>
            </w:r>
            <w:r w:rsidR="0055367E" w:rsidRPr="00B51F95">
              <w:rPr>
                <w:color w:val="FF0000"/>
                <w:sz w:val="20"/>
                <w:szCs w:val="20"/>
              </w:rPr>
              <w:t>37,17</w:t>
            </w:r>
            <w:r w:rsidRPr="00B51F95">
              <w:rPr>
                <w:color w:val="FF0000"/>
                <w:sz w:val="20"/>
                <w:szCs w:val="20"/>
              </w:rPr>
              <w:t xml:space="preserve"> eurov za posamezni koledarski mesec ne glede na število dni zavarovanja </w:t>
            </w:r>
          </w:p>
          <w:p w14:paraId="1AD8EBC9" w14:textId="6C8900F0" w:rsidR="004C37DA" w:rsidRPr="00B51F95" w:rsidRDefault="004074E2" w:rsidP="00B51F95">
            <w:pPr>
              <w:pStyle w:val="Brezrazmikov"/>
              <w:rPr>
                <w:color w:val="FF0000"/>
                <w:sz w:val="20"/>
                <w:szCs w:val="20"/>
              </w:rPr>
            </w:pPr>
            <w:r w:rsidRPr="00B51F95">
              <w:rPr>
                <w:color w:val="FF0000"/>
                <w:sz w:val="20"/>
                <w:szCs w:val="20"/>
              </w:rPr>
              <w:t>v koledarskem mesecu</w:t>
            </w:r>
            <w:r w:rsidR="00716607" w:rsidRPr="00B51F95">
              <w:rPr>
                <w:color w:val="FF0000"/>
                <w:sz w:val="20"/>
                <w:szCs w:val="20"/>
              </w:rPr>
              <w:t xml:space="preserve"> in od 1.7.2025 prispevek za dolgotrajno oskrbo po ZDOsk-1.</w:t>
            </w:r>
          </w:p>
        </w:tc>
      </w:tr>
    </w:tbl>
    <w:p w14:paraId="6392A7D7" w14:textId="77777777" w:rsidR="00934499" w:rsidRPr="005B0CF0" w:rsidRDefault="00934499" w:rsidP="00934499">
      <w:pPr>
        <w:spacing w:after="4" w:line="249" w:lineRule="auto"/>
        <w:ind w:hanging="10"/>
        <w:rPr>
          <w:rFonts w:ascii="Calibri" w:eastAsia="Calibri" w:hAnsi="Calibri" w:cs="Calibri"/>
          <w:sz w:val="4"/>
          <w:szCs w:val="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83"/>
        <w:gridCol w:w="2268"/>
        <w:gridCol w:w="277"/>
      </w:tblGrid>
      <w:tr w:rsidR="00934499" w:rsidRPr="005B0CF0" w14:paraId="2CBA156E" w14:textId="77777777" w:rsidTr="005137D1">
        <w:tc>
          <w:tcPr>
            <w:tcW w:w="7083" w:type="dxa"/>
            <w:tcBorders>
              <w:right w:val="nil"/>
            </w:tcBorders>
            <w:shd w:val="clear" w:color="auto" w:fill="BDD6EE" w:themeFill="accent1" w:themeFillTint="66"/>
          </w:tcPr>
          <w:p w14:paraId="0C3DDD78" w14:textId="25EE5962" w:rsidR="00934499" w:rsidRPr="005B0CF0" w:rsidRDefault="00934499" w:rsidP="001434A1">
            <w:pPr>
              <w:rPr>
                <w:rFonts w:ascii="Calibri" w:hAnsi="Calibri"/>
                <w:sz w:val="20"/>
                <w:szCs w:val="20"/>
              </w:rPr>
            </w:pPr>
            <w:bookmarkStart w:id="0" w:name="_Hlk206413257"/>
            <w:r w:rsidRPr="005B0CF0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OBVEZNOSTI ZA zasebnike, ki opravljajo dopolnilno dejavn</w:t>
            </w:r>
            <w:r w:rsidR="0035411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ost </w:t>
            </w:r>
            <w:r w:rsidR="00354114" w:rsidRPr="00354114">
              <w:rPr>
                <w:rFonts w:ascii="Calibri" w:eastAsia="Calibri" w:hAnsi="Calibri" w:cs="Calibri"/>
                <w:b/>
                <w:color w:val="4D0077"/>
                <w:sz w:val="20"/>
                <w:szCs w:val="20"/>
              </w:rPr>
              <w:t>OKTOBER 2025</w:t>
            </w:r>
          </w:p>
        </w:tc>
        <w:tc>
          <w:tcPr>
            <w:tcW w:w="2545" w:type="dxa"/>
            <w:gridSpan w:val="2"/>
            <w:tcBorders>
              <w:left w:val="nil"/>
            </w:tcBorders>
            <w:shd w:val="clear" w:color="auto" w:fill="BDD6EE" w:themeFill="accent1" w:themeFillTint="66"/>
          </w:tcPr>
          <w:p w14:paraId="3C65E976" w14:textId="6652AFC5" w:rsidR="00934499" w:rsidRPr="005B0CF0" w:rsidRDefault="00934499" w:rsidP="00CE088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34499" w:rsidRPr="005B0CF0" w14:paraId="251F0684" w14:textId="77777777" w:rsidTr="005137D1">
        <w:tc>
          <w:tcPr>
            <w:tcW w:w="7083" w:type="dxa"/>
          </w:tcPr>
          <w:p w14:paraId="79D4F453" w14:textId="47CE23CA" w:rsidR="00934499" w:rsidRPr="005B0CF0" w:rsidRDefault="00934499" w:rsidP="001434A1">
            <w:pPr>
              <w:rPr>
                <w:rFonts w:ascii="Calibri" w:hAnsi="Calibri"/>
                <w:sz w:val="20"/>
                <w:szCs w:val="20"/>
              </w:rPr>
            </w:pPr>
            <w:r w:rsidRPr="005B0CF0">
              <w:rPr>
                <w:rFonts w:ascii="Calibri" w:eastAsia="Calibri" w:hAnsi="Calibri" w:cs="Calibri"/>
                <w:sz w:val="20"/>
                <w:szCs w:val="20"/>
              </w:rPr>
              <w:t>prispevek za PIZ</w:t>
            </w:r>
            <w:r w:rsidR="00EB495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B4959" w:rsidRPr="0002020A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OD </w:t>
            </w:r>
            <w:r w:rsidR="00C410E5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1.4.202</w:t>
            </w:r>
            <w:r w:rsidR="00AB22F0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5</w:t>
            </w:r>
            <w:r w:rsidR="00C410E5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dalje</w:t>
            </w:r>
          </w:p>
        </w:tc>
        <w:tc>
          <w:tcPr>
            <w:tcW w:w="2545" w:type="dxa"/>
            <w:gridSpan w:val="2"/>
          </w:tcPr>
          <w:p w14:paraId="79AE0C69" w14:textId="305BDCB3" w:rsidR="00934499" w:rsidRPr="005B0CF0" w:rsidRDefault="00AB22F0" w:rsidP="001434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49,15 </w:t>
            </w:r>
            <w:r w:rsidR="00934499" w:rsidRPr="00837F60">
              <w:rPr>
                <w:rFonts w:ascii="Calibri" w:eastAsia="Calibri" w:hAnsi="Calibri" w:cs="Calibri"/>
                <w:sz w:val="20"/>
                <w:szCs w:val="20"/>
              </w:rPr>
              <w:t>EUR</w:t>
            </w:r>
          </w:p>
        </w:tc>
      </w:tr>
      <w:tr w:rsidR="00934499" w:rsidRPr="005B0CF0" w14:paraId="757D16F8" w14:textId="77777777" w:rsidTr="005137D1">
        <w:tc>
          <w:tcPr>
            <w:tcW w:w="7083" w:type="dxa"/>
          </w:tcPr>
          <w:p w14:paraId="3249BEDC" w14:textId="7E8BF313" w:rsidR="00934499" w:rsidRPr="005B0CF0" w:rsidRDefault="00934499" w:rsidP="001434A1">
            <w:pPr>
              <w:rPr>
                <w:rFonts w:ascii="Calibri" w:hAnsi="Calibri"/>
                <w:sz w:val="20"/>
                <w:szCs w:val="20"/>
              </w:rPr>
            </w:pPr>
            <w:r w:rsidRPr="005B0CF0">
              <w:rPr>
                <w:rFonts w:ascii="Calibri" w:eastAsia="Calibri" w:hAnsi="Calibri" w:cs="Calibri"/>
                <w:sz w:val="20"/>
                <w:szCs w:val="20"/>
              </w:rPr>
              <w:t>prispevek za  zdravstveno zavarovanje</w:t>
            </w:r>
            <w:r w:rsidR="000A688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F5FD1" w:rsidRPr="006F5FD1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od</w:t>
            </w:r>
            <w:r w:rsidR="000A6889" w:rsidRPr="006F5FD1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A6889" w:rsidRPr="000A6889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1.1.202</w:t>
            </w:r>
            <w:r w:rsidR="00454A27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5</w:t>
            </w:r>
            <w:r w:rsidR="000A6889" w:rsidRPr="000A6889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F5FD1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do</w:t>
            </w:r>
            <w:r w:rsidR="000A6889" w:rsidRPr="000A6889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31.12.202</w:t>
            </w:r>
            <w:r w:rsidR="00454A27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545" w:type="dxa"/>
            <w:gridSpan w:val="2"/>
          </w:tcPr>
          <w:p w14:paraId="522BCDA5" w14:textId="4C994573" w:rsidR="00934499" w:rsidRPr="00AE52AA" w:rsidRDefault="00F71328" w:rsidP="00F713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="00C410E5">
              <w:rPr>
                <w:rFonts w:ascii="Calibri" w:eastAsia="Calibri" w:hAnsi="Calibri" w:cs="Calibri"/>
                <w:sz w:val="20"/>
                <w:szCs w:val="20"/>
              </w:rPr>
              <w:t>50,63</w:t>
            </w:r>
            <w:r w:rsidR="00F442A1" w:rsidRPr="00AE52A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34499" w:rsidRPr="00AE52AA">
              <w:rPr>
                <w:rFonts w:ascii="Calibri" w:eastAsia="Calibri" w:hAnsi="Calibri" w:cs="Calibri"/>
                <w:sz w:val="20"/>
                <w:szCs w:val="20"/>
              </w:rPr>
              <w:t>EUR</w:t>
            </w:r>
          </w:p>
        </w:tc>
      </w:tr>
      <w:tr w:rsidR="00455A83" w:rsidRPr="005B0CF0" w14:paraId="628C2703" w14:textId="77777777" w:rsidTr="00455A83">
        <w:tc>
          <w:tcPr>
            <w:tcW w:w="7083" w:type="dxa"/>
            <w:shd w:val="clear" w:color="auto" w:fill="FBE4D5" w:themeFill="accent2" w:themeFillTint="33"/>
          </w:tcPr>
          <w:p w14:paraId="19A55B57" w14:textId="42024C84" w:rsidR="00455A83" w:rsidRPr="005B0CF0" w:rsidRDefault="00455A83" w:rsidP="001434A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Prispevek za dolgotrajno oskrbo </w:t>
            </w:r>
            <w:r w:rsidRPr="00455A83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>od 1.7.2025</w:t>
            </w:r>
            <w:r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 xml:space="preserve"> – december 2025</w:t>
            </w:r>
          </w:p>
        </w:tc>
        <w:tc>
          <w:tcPr>
            <w:tcW w:w="2545" w:type="dxa"/>
            <w:gridSpan w:val="2"/>
            <w:shd w:val="clear" w:color="auto" w:fill="FBE4D5" w:themeFill="accent2" w:themeFillTint="33"/>
          </w:tcPr>
          <w:p w14:paraId="77ADD332" w14:textId="35967812" w:rsidR="00455A83" w:rsidRDefault="00455A83" w:rsidP="00455A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5,97 EUR</w:t>
            </w:r>
          </w:p>
        </w:tc>
      </w:tr>
      <w:tr w:rsidR="00C2730E" w:rsidRPr="005B0CF0" w14:paraId="7D0316D2" w14:textId="77777777" w:rsidTr="005137D1">
        <w:tc>
          <w:tcPr>
            <w:tcW w:w="7083" w:type="dxa"/>
            <w:tcBorders>
              <w:right w:val="nil"/>
            </w:tcBorders>
            <w:shd w:val="clear" w:color="auto" w:fill="BDD6EE" w:themeFill="accent1" w:themeFillTint="66"/>
          </w:tcPr>
          <w:p w14:paraId="5AE714BD" w14:textId="4AF058EF" w:rsidR="00C2730E" w:rsidRPr="005B0CF0" w:rsidRDefault="00934499" w:rsidP="001434A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1" w:name="_Hlk26442869"/>
            <w:bookmarkEnd w:id="0"/>
            <w:r w:rsidRPr="005B0CF0">
              <w:rPr>
                <w:rFonts w:ascii="Calibri" w:hAnsi="Calibri"/>
                <w:b/>
                <w:bCs/>
                <w:sz w:val="20"/>
                <w:szCs w:val="20"/>
              </w:rPr>
              <w:t>Minimalna bruto urna postavka za začasno</w:t>
            </w:r>
            <w:r w:rsidR="005137D1">
              <w:rPr>
                <w:rFonts w:ascii="Calibri" w:hAnsi="Calibri"/>
                <w:b/>
                <w:bCs/>
                <w:sz w:val="20"/>
                <w:szCs w:val="20"/>
              </w:rPr>
              <w:t xml:space="preserve">, </w:t>
            </w:r>
            <w:r w:rsidRPr="005B0CF0">
              <w:rPr>
                <w:rFonts w:ascii="Calibri" w:hAnsi="Calibri"/>
                <w:b/>
                <w:bCs/>
                <w:sz w:val="20"/>
                <w:szCs w:val="20"/>
              </w:rPr>
              <w:t xml:space="preserve">občasno delo upokojencev </w:t>
            </w:r>
            <w:r w:rsidR="005137D1">
              <w:rPr>
                <w:rFonts w:ascii="Calibri" w:hAnsi="Calibri"/>
                <w:b/>
                <w:bCs/>
                <w:sz w:val="20"/>
                <w:szCs w:val="20"/>
              </w:rPr>
              <w:t xml:space="preserve">študentov in prispevkov za ožje družinske člane </w:t>
            </w:r>
            <w:r w:rsidR="00A63CF5" w:rsidRPr="0018272B">
              <w:rPr>
                <w:rFonts w:ascii="Calibri" w:hAnsi="Calibri"/>
                <w:b/>
                <w:bCs/>
                <w:color w:val="7030A0"/>
                <w:sz w:val="20"/>
                <w:szCs w:val="20"/>
              </w:rPr>
              <w:t>za</w:t>
            </w:r>
            <w:r w:rsidR="00E80FF8">
              <w:rPr>
                <w:rFonts w:ascii="Calibri" w:hAnsi="Calibri"/>
                <w:b/>
                <w:bCs/>
                <w:color w:val="7030A0"/>
                <w:sz w:val="20"/>
                <w:szCs w:val="20"/>
              </w:rPr>
              <w:t xml:space="preserve"> OKTOBER </w:t>
            </w:r>
            <w:r w:rsidR="00F15E9B" w:rsidRPr="0018272B">
              <w:rPr>
                <w:rFonts w:ascii="Calibri" w:hAnsi="Calibri"/>
                <w:b/>
                <w:bCs/>
                <w:color w:val="7030A0"/>
                <w:sz w:val="20"/>
                <w:szCs w:val="20"/>
              </w:rPr>
              <w:t>2</w:t>
            </w:r>
            <w:r w:rsidR="000A6889" w:rsidRPr="0018272B">
              <w:rPr>
                <w:rFonts w:ascii="Calibri" w:hAnsi="Calibri"/>
                <w:b/>
                <w:bCs/>
                <w:color w:val="7030A0"/>
                <w:sz w:val="20"/>
                <w:szCs w:val="20"/>
              </w:rPr>
              <w:t>02</w:t>
            </w:r>
            <w:r w:rsidR="00A17816" w:rsidRPr="0018272B">
              <w:rPr>
                <w:rFonts w:ascii="Calibri" w:hAnsi="Calibri"/>
                <w:b/>
                <w:bCs/>
                <w:color w:val="7030A0"/>
                <w:sz w:val="20"/>
                <w:szCs w:val="20"/>
              </w:rPr>
              <w:t>5</w:t>
            </w:r>
          </w:p>
        </w:tc>
        <w:tc>
          <w:tcPr>
            <w:tcW w:w="2545" w:type="dxa"/>
            <w:gridSpan w:val="2"/>
            <w:tcBorders>
              <w:left w:val="nil"/>
            </w:tcBorders>
            <w:shd w:val="clear" w:color="auto" w:fill="BDD6EE" w:themeFill="accent1" w:themeFillTint="66"/>
          </w:tcPr>
          <w:p w14:paraId="6E137F2F" w14:textId="77777777" w:rsidR="00C2730E" w:rsidRPr="005B0CF0" w:rsidRDefault="00C2730E" w:rsidP="001434A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2730E" w:rsidRPr="005B0CF0" w14:paraId="66263F68" w14:textId="77777777" w:rsidTr="005137D1">
        <w:tc>
          <w:tcPr>
            <w:tcW w:w="7083" w:type="dxa"/>
          </w:tcPr>
          <w:p w14:paraId="7A8F7417" w14:textId="77777777" w:rsidR="00CE0A1E" w:rsidRPr="00E80FF8" w:rsidRDefault="00934499" w:rsidP="001434A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bookmarkStart w:id="2" w:name="_Hlk71204216"/>
            <w:r w:rsidRPr="00E80FF8">
              <w:rPr>
                <w:rFonts w:ascii="Calibri" w:hAnsi="Calibri"/>
                <w:b/>
                <w:bCs/>
                <w:sz w:val="20"/>
                <w:szCs w:val="20"/>
              </w:rPr>
              <w:t>Začasno in občasno delo upokojencev – minimalna bruto urna postavka</w:t>
            </w:r>
            <w:r w:rsidR="00CE0A1E" w:rsidRPr="00E80FF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6C6595A8" w14:textId="20115304" w:rsidR="00C2730E" w:rsidRPr="00E80FF8" w:rsidRDefault="00CE0A1E" w:rsidP="001434A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0FF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od </w:t>
            </w:r>
            <w:r w:rsidR="001D701F" w:rsidRPr="00E80FF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1.3.</w:t>
            </w:r>
            <w:r w:rsidR="00671FDC" w:rsidRPr="00E80FF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202</w:t>
            </w:r>
            <w:r w:rsidR="008159E2" w:rsidRPr="00E80FF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5</w:t>
            </w:r>
            <w:r w:rsidR="00671FDC" w:rsidRPr="00E80FF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F5FD1" w:rsidRPr="00E80FF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do</w:t>
            </w:r>
            <w:r w:rsidR="00671FDC" w:rsidRPr="00E80FF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2</w:t>
            </w:r>
            <w:r w:rsidR="00F71328" w:rsidRPr="00E80FF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8.2.202</w:t>
            </w:r>
            <w:r w:rsidR="008159E2" w:rsidRPr="00E80FF8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545" w:type="dxa"/>
            <w:gridSpan w:val="2"/>
          </w:tcPr>
          <w:p w14:paraId="102B3F40" w14:textId="45AC0F68" w:rsidR="00C2730E" w:rsidRPr="005B0CF0" w:rsidRDefault="001434A1" w:rsidP="001434A1">
            <w:pPr>
              <w:rPr>
                <w:rFonts w:ascii="Calibri" w:hAnsi="Calibri"/>
                <w:sz w:val="20"/>
                <w:szCs w:val="20"/>
              </w:rPr>
            </w:pPr>
            <w:r w:rsidRPr="005B0CF0">
              <w:rPr>
                <w:rFonts w:ascii="Calibri" w:eastAsia="Calibri" w:hAnsi="Calibri" w:cs="Calibri"/>
                <w:sz w:val="20"/>
                <w:szCs w:val="20"/>
              </w:rPr>
              <w:t xml:space="preserve">           </w:t>
            </w:r>
            <w:r w:rsidR="00BA0511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="00F7132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A05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71328"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 w:rsidR="008159E2">
              <w:rPr>
                <w:rFonts w:ascii="Calibri" w:eastAsia="Calibri" w:hAnsi="Calibri" w:cs="Calibri"/>
                <w:sz w:val="20"/>
                <w:szCs w:val="20"/>
              </w:rPr>
              <w:t xml:space="preserve">35 </w:t>
            </w:r>
            <w:r w:rsidR="00C2730E" w:rsidRPr="005B0CF0">
              <w:rPr>
                <w:rFonts w:ascii="Calibri" w:eastAsia="Calibri" w:hAnsi="Calibri" w:cs="Calibri"/>
                <w:sz w:val="20"/>
                <w:szCs w:val="20"/>
              </w:rPr>
              <w:t>EUR</w:t>
            </w:r>
          </w:p>
        </w:tc>
      </w:tr>
      <w:tr w:rsidR="00C2730E" w:rsidRPr="005B0CF0" w14:paraId="1B4D6017" w14:textId="77777777" w:rsidTr="0099703A">
        <w:tc>
          <w:tcPr>
            <w:tcW w:w="7083" w:type="dxa"/>
            <w:tcBorders>
              <w:bottom w:val="single" w:sz="4" w:space="0" w:color="auto"/>
            </w:tcBorders>
          </w:tcPr>
          <w:p w14:paraId="645B6BB8" w14:textId="3CA491D6" w:rsidR="00C2730E" w:rsidRPr="00E80FF8" w:rsidRDefault="00934499" w:rsidP="001434A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0FF8">
              <w:rPr>
                <w:rFonts w:ascii="Calibri" w:hAnsi="Calibri"/>
                <w:b/>
                <w:bCs/>
                <w:sz w:val="20"/>
                <w:szCs w:val="20"/>
              </w:rPr>
              <w:t>Študentsko delo – minimalna bruto urna postavka</w:t>
            </w:r>
            <w:r w:rsidR="00CE0A1E" w:rsidRPr="00E80FF8">
              <w:rPr>
                <w:rFonts w:ascii="Calibri" w:hAnsi="Calibri"/>
                <w:b/>
                <w:bCs/>
                <w:sz w:val="20"/>
                <w:szCs w:val="20"/>
              </w:rPr>
              <w:t xml:space="preserve"> od</w:t>
            </w:r>
            <w:r w:rsidR="008159E2" w:rsidRPr="00E80FF8">
              <w:rPr>
                <w:rFonts w:ascii="Calibri" w:hAnsi="Calibri"/>
                <w:b/>
                <w:bCs/>
                <w:sz w:val="20"/>
                <w:szCs w:val="20"/>
              </w:rPr>
              <w:t xml:space="preserve"> 8.2.2025</w:t>
            </w: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2240641D" w14:textId="02C642DE" w:rsidR="00C2730E" w:rsidRPr="005B0CF0" w:rsidRDefault="00F71328" w:rsidP="001434A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7</w:t>
            </w:r>
            <w:r w:rsidR="008159E2">
              <w:rPr>
                <w:rFonts w:ascii="Calibri" w:eastAsia="Calibri" w:hAnsi="Calibri" w:cs="Calibri"/>
                <w:sz w:val="20"/>
                <w:szCs w:val="20"/>
              </w:rPr>
              <w:t>,3</w:t>
            </w:r>
            <w:r w:rsidR="005E031F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EUR</w:t>
            </w:r>
          </w:p>
        </w:tc>
      </w:tr>
      <w:bookmarkEnd w:id="1"/>
      <w:bookmarkEnd w:id="2"/>
      <w:tr w:rsidR="0099703A" w:rsidRPr="005B0CF0" w14:paraId="46E5FC3D" w14:textId="77777777" w:rsidTr="00455A83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D147A" w14:textId="77777777" w:rsidR="006D381F" w:rsidRDefault="006D381F" w:rsidP="00C8095D">
            <w:pPr>
              <w:rPr>
                <w:rFonts w:ascii="Calibri" w:hAnsi="Calibri"/>
                <w:sz w:val="20"/>
                <w:szCs w:val="20"/>
              </w:rPr>
            </w:pPr>
          </w:p>
          <w:p w14:paraId="74399099" w14:textId="2EB77A56" w:rsidR="006153AE" w:rsidRDefault="00455A83" w:rsidP="00C8095D">
            <w:pPr>
              <w:rPr>
                <w:rFonts w:ascii="Calibri" w:hAnsi="Calibri"/>
                <w:sz w:val="20"/>
                <w:szCs w:val="20"/>
              </w:rPr>
            </w:pPr>
            <w:r w:rsidRPr="00455A83">
              <w:rPr>
                <w:rFonts w:ascii="Calibri" w:hAnsi="Calibri"/>
                <w:sz w:val="20"/>
                <w:szCs w:val="20"/>
              </w:rPr>
              <w:t>Zavezanci, ki opravljajo dejavnost kot postranski poklic (</w:t>
            </w:r>
            <w:proofErr w:type="spellStart"/>
            <w:r w:rsidRPr="00455A83">
              <w:rPr>
                <w:rFonts w:ascii="Calibri" w:hAnsi="Calibri"/>
                <w:sz w:val="20"/>
                <w:szCs w:val="20"/>
              </w:rPr>
              <w:t>popoldanci</w:t>
            </w:r>
            <w:proofErr w:type="spellEnd"/>
            <w:r w:rsidRPr="00455A83">
              <w:rPr>
                <w:rFonts w:ascii="Calibri" w:hAnsi="Calibri"/>
                <w:sz w:val="20"/>
                <w:szCs w:val="20"/>
              </w:rPr>
              <w:t>), plačujejo</w:t>
            </w:r>
            <w:r w:rsidRPr="00455A83">
              <w:rPr>
                <w:rFonts w:ascii="Calibri" w:hAnsi="Calibri"/>
                <w:b/>
                <w:bCs/>
                <w:sz w:val="20"/>
                <w:szCs w:val="20"/>
              </w:rPr>
              <w:t xml:space="preserve"> prispevek za dolgotrajno oskrbo v višini 1 %</w:t>
            </w:r>
            <w:r w:rsidRPr="00455A83">
              <w:rPr>
                <w:rFonts w:ascii="Calibri" w:hAnsi="Calibri"/>
                <w:sz w:val="20"/>
                <w:szCs w:val="20"/>
              </w:rPr>
              <w:t>. Osnova za plačevanje prispevka iz naslova postranske dejavnosti je 25 % povprečne bruto plače v  Sloveniji za mesec oktober predhodnega koledarskega leta. Za obdobje od julija 2025 do decembra 2025 mesečni znesek pavšala znaša 5,97 EUR. Prispevek za dolgotrajno oskrbo bo obračunan na pred</w:t>
            </w:r>
            <w:r w:rsidR="00212D0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55A83">
              <w:rPr>
                <w:rFonts w:ascii="Calibri" w:hAnsi="Calibri"/>
                <w:sz w:val="20"/>
                <w:szCs w:val="20"/>
              </w:rPr>
              <w:t>izpolnjenem obrazcu OPSV, ki ga FURS zavarovancem vloži v e</w:t>
            </w:r>
            <w:r w:rsidR="00212D0E">
              <w:rPr>
                <w:rFonts w:ascii="Calibri" w:hAnsi="Calibri"/>
                <w:sz w:val="20"/>
                <w:szCs w:val="20"/>
              </w:rPr>
              <w:t>-</w:t>
            </w:r>
            <w:r w:rsidRPr="00455A83">
              <w:rPr>
                <w:rFonts w:ascii="Calibri" w:hAnsi="Calibri"/>
                <w:sz w:val="20"/>
                <w:szCs w:val="20"/>
              </w:rPr>
              <w:t>Davke do 10. v mesecu za pretekli mesec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582D9727" w14:textId="77777777" w:rsidR="006153AE" w:rsidRDefault="006153AE" w:rsidP="00C8095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C9CBD" w14:textId="77777777" w:rsidR="0099703A" w:rsidRDefault="0099703A" w:rsidP="00C8095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tbl>
      <w:tblPr>
        <w:tblW w:w="9642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  <w:gridCol w:w="160"/>
      </w:tblGrid>
      <w:tr w:rsidR="00235304" w:rsidRPr="003F4005" w14:paraId="44F5B60A" w14:textId="77777777" w:rsidTr="00EF648A">
        <w:trPr>
          <w:trHeight w:val="552"/>
        </w:trPr>
        <w:tc>
          <w:tcPr>
            <w:tcW w:w="94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="-730" w:tblpY="-9487"/>
              <w:tblOverlap w:val="never"/>
              <w:tblW w:w="932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16"/>
              <w:gridCol w:w="823"/>
              <w:gridCol w:w="1895"/>
              <w:gridCol w:w="974"/>
              <w:gridCol w:w="899"/>
              <w:gridCol w:w="915"/>
            </w:tblGrid>
            <w:tr w:rsidR="00296E93" w:rsidRPr="007F5D2C" w14:paraId="47626B03" w14:textId="77777777" w:rsidTr="00B45033">
              <w:trPr>
                <w:trHeight w:val="480"/>
              </w:trPr>
              <w:tc>
                <w:tcPr>
                  <w:tcW w:w="9322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0066CC"/>
                  <w:vAlign w:val="center"/>
                  <w:hideMark/>
                </w:tcPr>
                <w:p w14:paraId="5CA1D482" w14:textId="3594AED6" w:rsidR="00296E93" w:rsidRPr="00C410E5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sl-SI"/>
                    </w:rPr>
                  </w:pPr>
                  <w:r w:rsidRPr="00C410E5">
                    <w:rPr>
                      <w:rFonts w:eastAsia="Times New Roman" w:cstheme="minorHAnsi"/>
                      <w:sz w:val="20"/>
                      <w:szCs w:val="20"/>
                      <w:highlight w:val="yellow"/>
                      <w:lang w:eastAsia="sl-SI"/>
                    </w:rPr>
                    <w:t>Prispevki za socialno varnost družbenikov (</w:t>
                  </w:r>
                  <w:proofErr w:type="spellStart"/>
                  <w:r w:rsidRPr="00C410E5">
                    <w:rPr>
                      <w:rFonts w:eastAsia="Times New Roman" w:cstheme="minorHAnsi"/>
                      <w:sz w:val="20"/>
                      <w:szCs w:val="20"/>
                      <w:highlight w:val="yellow"/>
                      <w:lang w:eastAsia="sl-SI"/>
                    </w:rPr>
                    <w:t>zav</w:t>
                  </w:r>
                  <w:proofErr w:type="spellEnd"/>
                  <w:r w:rsidRPr="00C410E5">
                    <w:rPr>
                      <w:rFonts w:eastAsia="Times New Roman" w:cstheme="minorHAnsi"/>
                      <w:sz w:val="20"/>
                      <w:szCs w:val="20"/>
                      <w:highlight w:val="yellow"/>
                      <w:lang w:eastAsia="sl-SI"/>
                    </w:rPr>
                    <w:t xml:space="preserve">. podlaga </w:t>
                  </w:r>
                  <w:r w:rsidRPr="00582FD1">
                    <w:rPr>
                      <w:rFonts w:eastAsia="Times New Roman" w:cstheme="minorHAnsi"/>
                      <w:sz w:val="20"/>
                      <w:szCs w:val="20"/>
                      <w:highlight w:val="yellow"/>
                      <w:lang w:eastAsia="sl-SI"/>
                    </w:rPr>
                    <w:t xml:space="preserve">040) </w:t>
                  </w:r>
                  <w:r w:rsidR="00582FD1" w:rsidRPr="0054571C">
                    <w:rPr>
                      <w:rFonts w:eastAsia="Times New Roman" w:cstheme="minorHAnsi"/>
                      <w:b/>
                      <w:bCs/>
                      <w:color w:val="FF0000"/>
                      <w:sz w:val="20"/>
                      <w:szCs w:val="20"/>
                      <w:highlight w:val="yellow"/>
                      <w:lang w:eastAsia="sl-SI"/>
                    </w:rPr>
                    <w:t xml:space="preserve">– </w:t>
                  </w:r>
                  <w:r w:rsidR="008A2CA0">
                    <w:rPr>
                      <w:rFonts w:eastAsia="Times New Roman" w:cstheme="minorHAnsi"/>
                      <w:b/>
                      <w:bCs/>
                      <w:color w:val="FF0000"/>
                      <w:sz w:val="20"/>
                      <w:szCs w:val="20"/>
                      <w:highlight w:val="yellow"/>
                      <w:lang w:eastAsia="sl-SI"/>
                    </w:rPr>
                    <w:t>NOVEMBER</w:t>
                  </w:r>
                  <w:r w:rsidR="008159E2">
                    <w:rPr>
                      <w:rFonts w:eastAsia="Times New Roman" w:cstheme="minorHAnsi"/>
                      <w:b/>
                      <w:bCs/>
                      <w:color w:val="FF0000"/>
                      <w:sz w:val="20"/>
                      <w:szCs w:val="20"/>
                      <w:highlight w:val="yellow"/>
                      <w:lang w:eastAsia="sl-SI"/>
                    </w:rPr>
                    <w:t xml:space="preserve"> </w:t>
                  </w:r>
                  <w:r w:rsidR="00582FD1" w:rsidRPr="0054571C">
                    <w:rPr>
                      <w:rFonts w:eastAsia="Times New Roman" w:cstheme="minorHAnsi"/>
                      <w:b/>
                      <w:bCs/>
                      <w:color w:val="FF0000"/>
                      <w:sz w:val="20"/>
                      <w:szCs w:val="20"/>
                      <w:highlight w:val="yellow"/>
                      <w:lang w:eastAsia="sl-SI"/>
                    </w:rPr>
                    <w:t>2025</w:t>
                  </w:r>
                </w:p>
              </w:tc>
            </w:tr>
            <w:tr w:rsidR="00296E93" w:rsidRPr="007F5D2C" w14:paraId="0D4B025F" w14:textId="77777777" w:rsidTr="00B45033">
              <w:trPr>
                <w:trHeight w:val="60"/>
              </w:trPr>
              <w:tc>
                <w:tcPr>
                  <w:tcW w:w="38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B023EA" w14:textId="77777777" w:rsidR="00296E93" w:rsidRPr="000A084F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8"/>
                      <w:szCs w:val="8"/>
                      <w:lang w:eastAsia="sl-SI"/>
                    </w:rPr>
                  </w:pP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5E88F8" w14:textId="77777777" w:rsidR="00296E93" w:rsidRPr="00C410E5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B97E70" w14:textId="77777777" w:rsidR="00296E93" w:rsidRPr="00C410E5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3481B4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0A943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4A4523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296E93" w:rsidRPr="007F5D2C" w14:paraId="4EEA0124" w14:textId="77777777" w:rsidTr="00B45033">
              <w:trPr>
                <w:trHeight w:val="315"/>
              </w:trPr>
              <w:tc>
                <w:tcPr>
                  <w:tcW w:w="381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000000" w:fill="0066CC"/>
                  <w:vAlign w:val="center"/>
                  <w:hideMark/>
                </w:tcPr>
                <w:p w14:paraId="11A6A1E6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  <w:t>Bruto zavarovalna osnova (BZO) v EUR</w:t>
                  </w:r>
                </w:p>
              </w:tc>
              <w:tc>
                <w:tcPr>
                  <w:tcW w:w="82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000000" w:fill="0066CC"/>
                  <w:vAlign w:val="center"/>
                  <w:hideMark/>
                </w:tcPr>
                <w:p w14:paraId="409DAE8D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189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0066CC"/>
                  <w:vAlign w:val="bottom"/>
                  <w:hideMark/>
                </w:tcPr>
                <w:p w14:paraId="7C3E2153" w14:textId="77777777" w:rsidR="00296E93" w:rsidRPr="007F5D2C" w:rsidRDefault="00296E93" w:rsidP="00A63CF5">
                  <w:pPr>
                    <w:spacing w:after="0" w:line="240" w:lineRule="auto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  <w:t>Prehodni davčni podračun</w:t>
                  </w:r>
                </w:p>
              </w:tc>
              <w:tc>
                <w:tcPr>
                  <w:tcW w:w="97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0066CC"/>
                  <w:vAlign w:val="bottom"/>
                  <w:hideMark/>
                </w:tcPr>
                <w:p w14:paraId="76915FA4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  <w:t>Referenca</w:t>
                  </w:r>
                </w:p>
              </w:tc>
              <w:tc>
                <w:tcPr>
                  <w:tcW w:w="8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20F0566" w14:textId="77777777" w:rsidR="00296E93" w:rsidRPr="007050DF" w:rsidRDefault="00296E93" w:rsidP="004D627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FF0000"/>
                      <w:sz w:val="20"/>
                      <w:szCs w:val="20"/>
                      <w:lang w:eastAsia="sl-SI"/>
                    </w:rPr>
                  </w:pPr>
                  <w:r w:rsidRPr="007050DF">
                    <w:rPr>
                      <w:rFonts w:eastAsia="Times New Roman" w:cstheme="minorHAnsi"/>
                      <w:b/>
                      <w:bCs/>
                      <w:color w:val="FF0000"/>
                      <w:sz w:val="20"/>
                      <w:szCs w:val="20"/>
                      <w:lang w:eastAsia="sl-SI"/>
                    </w:rPr>
                    <w:t>90 % PP**</w:t>
                  </w:r>
                </w:p>
              </w:tc>
              <w:tc>
                <w:tcPr>
                  <w:tcW w:w="9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4EE668" w14:textId="77777777" w:rsidR="00296E93" w:rsidRPr="007050DF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FF0000"/>
                      <w:sz w:val="20"/>
                      <w:szCs w:val="20"/>
                      <w:lang w:eastAsia="sl-SI"/>
                    </w:rPr>
                  </w:pPr>
                  <w:r w:rsidRPr="007050DF">
                    <w:rPr>
                      <w:rFonts w:eastAsia="Times New Roman" w:cstheme="minorHAnsi"/>
                      <w:b/>
                      <w:bCs/>
                      <w:color w:val="FF0000"/>
                      <w:sz w:val="20"/>
                      <w:szCs w:val="20"/>
                      <w:lang w:eastAsia="sl-SI"/>
                    </w:rPr>
                    <w:t>3,5</w:t>
                  </w:r>
                  <w:r w:rsidR="004D6275" w:rsidRPr="007050DF">
                    <w:rPr>
                      <w:rFonts w:eastAsia="Times New Roman" w:cstheme="minorHAnsi"/>
                      <w:b/>
                      <w:bCs/>
                      <w:color w:val="FF0000"/>
                      <w:sz w:val="20"/>
                      <w:szCs w:val="20"/>
                      <w:lang w:eastAsia="sl-SI"/>
                    </w:rPr>
                    <w:t>%</w:t>
                  </w:r>
                  <w:r w:rsidRPr="007050DF">
                    <w:rPr>
                      <w:rFonts w:eastAsia="Times New Roman" w:cstheme="minorHAnsi"/>
                      <w:b/>
                      <w:bCs/>
                      <w:color w:val="FF0000"/>
                      <w:sz w:val="20"/>
                      <w:szCs w:val="20"/>
                      <w:lang w:eastAsia="sl-SI"/>
                    </w:rPr>
                    <w:t xml:space="preserve"> PP***</w:t>
                  </w:r>
                </w:p>
              </w:tc>
            </w:tr>
            <w:tr w:rsidR="00296E93" w:rsidRPr="007F5D2C" w14:paraId="5668E433" w14:textId="77777777" w:rsidTr="008159E2">
              <w:trPr>
                <w:trHeight w:val="300"/>
              </w:trPr>
              <w:tc>
                <w:tcPr>
                  <w:tcW w:w="381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023AA85C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0066CC"/>
                  <w:vAlign w:val="center"/>
                  <w:hideMark/>
                </w:tcPr>
                <w:p w14:paraId="1F598294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189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7F3213D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97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54EF7DA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5187461A" w14:textId="28E02460" w:rsidR="00296E93" w:rsidRPr="008159E2" w:rsidRDefault="008159E2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</w:pPr>
                  <w:r w:rsidRPr="008159E2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2.155,43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B4AFA16" w14:textId="785AB917" w:rsidR="00184E16" w:rsidRPr="008159E2" w:rsidRDefault="008159E2" w:rsidP="00EA1B80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</w:pPr>
                  <w:r w:rsidRPr="008159E2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8.382,22</w:t>
                  </w:r>
                </w:p>
              </w:tc>
            </w:tr>
            <w:tr w:rsidR="00296E93" w:rsidRPr="007F5D2C" w14:paraId="0A7C4307" w14:textId="77777777" w:rsidTr="00B45033">
              <w:trPr>
                <w:trHeight w:val="375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0066CC"/>
                  <w:vAlign w:val="center"/>
                  <w:hideMark/>
                </w:tcPr>
                <w:p w14:paraId="110759F0" w14:textId="1131687C" w:rsidR="00296E93" w:rsidRPr="007F5D2C" w:rsidRDefault="00841A4C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  <w:t>2.</w:t>
                  </w:r>
                  <w:r w:rsidR="006C45E8"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  <w:t>220</w:t>
                  </w:r>
                  <w:r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  <w:t>,9</w:t>
                  </w:r>
                  <w:r w:rsidR="006C45E8"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  <w:t>5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0066CC"/>
                  <w:vAlign w:val="center"/>
                  <w:hideMark/>
                </w:tcPr>
                <w:p w14:paraId="621204C2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189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84D65A2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97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C40EBEA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FFFFF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4F81BD"/>
                  <w:noWrap/>
                  <w:vAlign w:val="center"/>
                  <w:hideMark/>
                </w:tcPr>
                <w:p w14:paraId="61A757B5" w14:textId="3DFEB6C5" w:rsidR="00296E93" w:rsidRPr="006B210B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8F8F8"/>
                      <w:sz w:val="20"/>
                      <w:szCs w:val="20"/>
                      <w:lang w:eastAsia="sl-SI"/>
                    </w:rPr>
                  </w:pPr>
                  <w:r w:rsidRPr="006B210B">
                    <w:rPr>
                      <w:rFonts w:eastAsia="Times New Roman" w:cstheme="minorHAnsi"/>
                      <w:color w:val="F8F8F8"/>
                      <w:sz w:val="20"/>
                      <w:szCs w:val="20"/>
                      <w:lang w:eastAsia="sl-SI"/>
                    </w:rPr>
                    <w:t> </w:t>
                  </w:r>
                  <w:r w:rsidR="006B210B">
                    <w:rPr>
                      <w:rFonts w:eastAsia="Times New Roman" w:cstheme="minorHAnsi"/>
                      <w:color w:val="F8F8F8"/>
                      <w:sz w:val="20"/>
                      <w:szCs w:val="20"/>
                      <w:lang w:eastAsia="sl-SI"/>
                    </w:rPr>
                    <w:t>MIN*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4F81BD"/>
                  <w:noWrap/>
                  <w:vAlign w:val="center"/>
                  <w:hideMark/>
                </w:tcPr>
                <w:p w14:paraId="6BDCA394" w14:textId="481B0343" w:rsidR="00296E93" w:rsidRPr="006B210B" w:rsidRDefault="006B210B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F8F8F8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F8F8F8"/>
                      <w:sz w:val="20"/>
                      <w:szCs w:val="20"/>
                      <w:lang w:eastAsia="sl-SI"/>
                    </w:rPr>
                    <w:t>MAX</w:t>
                  </w:r>
                  <w:r w:rsidR="00296E93" w:rsidRPr="006B210B">
                    <w:rPr>
                      <w:rFonts w:eastAsia="Times New Roman" w:cstheme="minorHAnsi"/>
                      <w:color w:val="F8F8F8"/>
                      <w:sz w:val="20"/>
                      <w:szCs w:val="20"/>
                      <w:lang w:eastAsia="sl-SI"/>
                    </w:rPr>
                    <w:t> </w:t>
                  </w:r>
                  <w:r>
                    <w:rPr>
                      <w:rFonts w:eastAsia="Times New Roman" w:cstheme="minorHAnsi"/>
                      <w:color w:val="F8F8F8"/>
                      <w:sz w:val="20"/>
                      <w:szCs w:val="20"/>
                      <w:lang w:eastAsia="sl-SI"/>
                    </w:rPr>
                    <w:t>**</w:t>
                  </w:r>
                </w:p>
              </w:tc>
            </w:tr>
            <w:tr w:rsidR="00296E93" w:rsidRPr="007F5D2C" w14:paraId="7405D02B" w14:textId="77777777" w:rsidTr="00EA1B80">
              <w:trPr>
                <w:trHeight w:val="289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242A80" w14:textId="77777777" w:rsidR="00296E93" w:rsidRPr="007F5D2C" w:rsidRDefault="00A63CF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Prispevki</w:t>
                  </w:r>
                  <w:r w:rsidR="00296E93"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 xml:space="preserve"> zavarovanca za PIZ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7F4ADC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15,50%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67DC60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7E0B7D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8BB896" w14:textId="5BCCE3DA" w:rsidR="00296E93" w:rsidRPr="007F5D2C" w:rsidRDefault="004A3E97" w:rsidP="004A3E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334,09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0C354E34" w14:textId="58DFCFE7" w:rsidR="00296E93" w:rsidRPr="007F5D2C" w:rsidRDefault="004A3E97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1.299,24</w:t>
                  </w:r>
                </w:p>
              </w:tc>
            </w:tr>
            <w:tr w:rsidR="00296E93" w:rsidRPr="007F5D2C" w14:paraId="0D524D50" w14:textId="77777777" w:rsidTr="00B45033">
              <w:trPr>
                <w:trHeight w:val="289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0FF311" w14:textId="77777777" w:rsidR="00296E93" w:rsidRPr="007F5D2C" w:rsidRDefault="00A63CF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Prispevki</w:t>
                  </w: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296E93"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delodajalca za PIZ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EC86F3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8,85%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0205D2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A6388F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D495AC" w14:textId="54528066" w:rsidR="00296E93" w:rsidRPr="007F5D2C" w:rsidRDefault="004A3E97" w:rsidP="004A3E9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190,76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1A7ECB84" w14:textId="4D4193AC" w:rsidR="00296E93" w:rsidRPr="007F5D2C" w:rsidRDefault="004A3E97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741,83</w:t>
                  </w:r>
                </w:p>
              </w:tc>
            </w:tr>
            <w:tr w:rsidR="00296E93" w:rsidRPr="007F5D2C" w14:paraId="2A4E3C63" w14:textId="77777777" w:rsidTr="00CA01A5">
              <w:trPr>
                <w:trHeight w:val="300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296CBF0B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Skupaj prispevki za PIZ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BE9DFB0" w14:textId="5369BB46" w:rsidR="00296E93" w:rsidRPr="00CA01A5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CA01A5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  <w:r w:rsidR="00CA01A5" w:rsidRPr="00CA01A5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SI56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</w:tcPr>
                <w:p w14:paraId="663742D8" w14:textId="5DB76C23" w:rsidR="00296E93" w:rsidRPr="00CA01A5" w:rsidRDefault="00CA01A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CA01A5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011008882000003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</w:tcPr>
                <w:p w14:paraId="4D7072D8" w14:textId="77777777" w:rsidR="00CA01A5" w:rsidRDefault="00CA01A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 xml:space="preserve">SI19 </w:t>
                  </w:r>
                </w:p>
                <w:p w14:paraId="7ED2B143" w14:textId="709337FF" w:rsidR="00296E93" w:rsidRPr="00CA01A5" w:rsidRDefault="00CA01A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DŠ-4</w:t>
                  </w:r>
                  <w:r w:rsidR="006B210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4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008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</w:tcPr>
                <w:p w14:paraId="73E7440F" w14:textId="3E9A3921" w:rsidR="00296E93" w:rsidRPr="00CA01A5" w:rsidRDefault="00CA01A5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524,85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CFFCC"/>
                  <w:noWrap/>
                  <w:vAlign w:val="bottom"/>
                </w:tcPr>
                <w:p w14:paraId="0A2AE2DF" w14:textId="1C624408" w:rsidR="00296E93" w:rsidRPr="00CA01A5" w:rsidRDefault="00CA01A5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2.041,07</w:t>
                  </w:r>
                </w:p>
              </w:tc>
            </w:tr>
            <w:tr w:rsidR="00296E93" w:rsidRPr="007F5D2C" w14:paraId="787899A9" w14:textId="77777777" w:rsidTr="00B45033">
              <w:trPr>
                <w:trHeight w:val="289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F5E5C" w14:textId="77777777" w:rsidR="00296E93" w:rsidRPr="007F5D2C" w:rsidRDefault="00A63CF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Prispevki</w:t>
                  </w: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296E93"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zavarovanca za ZZ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83B255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6,36%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5D4896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676F1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FDA3DD" w14:textId="788F8B29" w:rsidR="00296E93" w:rsidRPr="007F5D2C" w:rsidRDefault="00CA01A5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137,00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084247C" w14:textId="092DF6CF" w:rsidR="00296E93" w:rsidRPr="007F5D2C" w:rsidRDefault="00CA01A5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533,11</w:t>
                  </w:r>
                </w:p>
              </w:tc>
            </w:tr>
            <w:tr w:rsidR="00404DE6" w:rsidRPr="007F5D2C" w14:paraId="11409188" w14:textId="77777777" w:rsidTr="00B45033">
              <w:trPr>
                <w:trHeight w:val="289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88ECB6" w14:textId="43FBE40C" w:rsidR="00404DE6" w:rsidRPr="007F5D2C" w:rsidRDefault="00404DE6" w:rsidP="003F4005">
                  <w:pPr>
                    <w:spacing w:after="0" w:line="240" w:lineRule="auto"/>
                    <w:jc w:val="both"/>
                    <w:rPr>
                      <w:rFonts w:ascii="Calibri" w:eastAsia="Calibri" w:hAnsi="Calibri" w:cstheme="minorHAns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Obvezni zdravstveni prispevek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EDD762" w14:textId="371F4FD0" w:rsidR="00404DE6" w:rsidRPr="007F5D2C" w:rsidRDefault="00404DE6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Pavšal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6CBF90" w14:textId="77777777" w:rsidR="00404DE6" w:rsidRPr="007F5D2C" w:rsidRDefault="00404DE6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FDE5E8" w14:textId="77777777" w:rsidR="00404DE6" w:rsidRPr="007F5D2C" w:rsidRDefault="00404DE6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69D304" w14:textId="40286BAD" w:rsidR="00404DE6" w:rsidRDefault="002F0CA4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37,17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BD12336" w14:textId="5490AC07" w:rsidR="00404DE6" w:rsidRDefault="00CA01A5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3</w:t>
                  </w:r>
                  <w:r w:rsidR="00564775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7,17</w:t>
                  </w:r>
                </w:p>
              </w:tc>
            </w:tr>
            <w:tr w:rsidR="00296E93" w:rsidRPr="007F5D2C" w14:paraId="72B975F1" w14:textId="77777777" w:rsidTr="00B45033">
              <w:trPr>
                <w:trHeight w:val="289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ABE8D2" w14:textId="77777777" w:rsidR="00296E93" w:rsidRPr="007F5D2C" w:rsidRDefault="00A63CF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Prispevki</w:t>
                  </w: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296E93"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delodajalca za ZZ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FA703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6,56%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71F6A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CD1321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63A8DC" w14:textId="51C35C57" w:rsidR="00296E93" w:rsidRPr="007F5D2C" w:rsidRDefault="00CA01A5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141,40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051F1E3" w14:textId="3610CAFC" w:rsidR="00296E93" w:rsidRPr="007F5D2C" w:rsidRDefault="00CA01A5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548,87</w:t>
                  </w:r>
                </w:p>
              </w:tc>
            </w:tr>
            <w:tr w:rsidR="00296E93" w:rsidRPr="007F5D2C" w14:paraId="42F4F7E3" w14:textId="77777777" w:rsidTr="00B45033">
              <w:trPr>
                <w:trHeight w:val="300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E8EA5" w14:textId="77777777" w:rsidR="00296E93" w:rsidRPr="007F5D2C" w:rsidRDefault="00A63CF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Prispevki</w:t>
                  </w: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296E93"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za poškodbe pri delu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E31F98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0,53%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FC0EA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D8C1C6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8EB0EF" w14:textId="155B2CA2" w:rsidR="00296E93" w:rsidRPr="007F5D2C" w:rsidRDefault="00CA01A5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11,42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42678CC" w14:textId="1C0B258E" w:rsidR="00296E93" w:rsidRPr="007F5D2C" w:rsidRDefault="00CA01A5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44,43</w:t>
                  </w:r>
                </w:p>
              </w:tc>
            </w:tr>
            <w:tr w:rsidR="006B210B" w:rsidRPr="007F5D2C" w14:paraId="6051AAB0" w14:textId="77777777" w:rsidTr="006B210B">
              <w:trPr>
                <w:trHeight w:val="300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708A9C6C" w14:textId="7F10C9C1" w:rsidR="006B210B" w:rsidRPr="007F5D2C" w:rsidRDefault="006B210B" w:rsidP="003F4005">
                  <w:pPr>
                    <w:spacing w:after="0" w:line="240" w:lineRule="auto"/>
                    <w:jc w:val="both"/>
                    <w:rPr>
                      <w:rFonts w:ascii="Calibri" w:eastAsia="Calibri" w:hAnsi="Calibri" w:cstheme="minorHAns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Prispevki zavarovanca za dolgotrajno oskrbo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109FCEA1" w14:textId="64F88018" w:rsidR="006B210B" w:rsidRPr="007F5D2C" w:rsidRDefault="006B210B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1,00%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5DC69F79" w14:textId="77777777" w:rsidR="006B210B" w:rsidRPr="007F5D2C" w:rsidRDefault="006B210B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27E0CC82" w14:textId="77777777" w:rsidR="006B210B" w:rsidRPr="007F5D2C" w:rsidRDefault="006B210B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7612721D" w14:textId="628258B9" w:rsidR="006B210B" w:rsidRDefault="006B210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21,55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3CB0A90A" w14:textId="44CBCDDD" w:rsidR="006B210B" w:rsidRDefault="006B210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83,82</w:t>
                  </w:r>
                </w:p>
              </w:tc>
            </w:tr>
            <w:tr w:rsidR="006B210B" w:rsidRPr="007F5D2C" w14:paraId="133FE453" w14:textId="77777777" w:rsidTr="006B210B">
              <w:trPr>
                <w:trHeight w:val="300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14E59CB7" w14:textId="12C64FB7" w:rsidR="006B210B" w:rsidRDefault="006B210B" w:rsidP="003F4005">
                  <w:pPr>
                    <w:spacing w:after="0" w:line="240" w:lineRule="auto"/>
                    <w:jc w:val="both"/>
                    <w:rPr>
                      <w:rFonts w:ascii="Calibri" w:eastAsia="Calibri" w:hAnsi="Calibri" w:cstheme="minorHAns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Prispevki delodajalca za dolgotrajno oskrbo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47B9CEE1" w14:textId="41A620F1" w:rsidR="006B210B" w:rsidRDefault="006B210B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1,00%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3E4262A2" w14:textId="77777777" w:rsidR="006B210B" w:rsidRPr="007F5D2C" w:rsidRDefault="006B210B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13CEB2FA" w14:textId="77777777" w:rsidR="006B210B" w:rsidRPr="007F5D2C" w:rsidRDefault="006B210B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7BB4D74A" w14:textId="766E3B06" w:rsidR="006B210B" w:rsidRDefault="006B210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21,55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BE4D5" w:themeFill="accent2" w:themeFillTint="33"/>
                  <w:noWrap/>
                  <w:vAlign w:val="bottom"/>
                </w:tcPr>
                <w:p w14:paraId="63B4341B" w14:textId="3C53FA73" w:rsidR="006B210B" w:rsidRDefault="006B210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83,82</w:t>
                  </w:r>
                </w:p>
              </w:tc>
            </w:tr>
            <w:tr w:rsidR="00296E93" w:rsidRPr="007F5D2C" w14:paraId="2DCC2CB1" w14:textId="77777777" w:rsidTr="00B45033">
              <w:trPr>
                <w:trHeight w:val="300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bottom"/>
                  <w:hideMark/>
                </w:tcPr>
                <w:p w14:paraId="4AD687C5" w14:textId="77777777" w:rsidR="00296E93" w:rsidRPr="00CA01A5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CA01A5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Skupaj prispevki za ZZ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bottom"/>
                  <w:hideMark/>
                </w:tcPr>
                <w:p w14:paraId="23237546" w14:textId="6CBC688B" w:rsidR="00296E93" w:rsidRPr="00CA01A5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bottom"/>
                  <w:hideMark/>
                </w:tcPr>
                <w:p w14:paraId="5635E5C4" w14:textId="77777777" w:rsidR="006B210B" w:rsidRDefault="006B210B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CA01A5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SI56</w:t>
                  </w:r>
                </w:p>
                <w:p w14:paraId="2256B6B4" w14:textId="764BD4F6" w:rsidR="00296E93" w:rsidRPr="006B210B" w:rsidRDefault="006B210B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ED4B9C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011008883000073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bottom"/>
                  <w:hideMark/>
                </w:tcPr>
                <w:p w14:paraId="73ABDAAC" w14:textId="77777777" w:rsidR="000B4637" w:rsidRPr="00CA01A5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CA01A5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 xml:space="preserve">SI19 </w:t>
                  </w:r>
                </w:p>
                <w:p w14:paraId="22F0FD09" w14:textId="77777777" w:rsidR="00296E93" w:rsidRPr="00CA01A5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CA01A5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DŠ-45004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bottom"/>
                </w:tcPr>
                <w:p w14:paraId="12280230" w14:textId="5051620D" w:rsidR="00296E93" w:rsidRPr="00CA01A5" w:rsidRDefault="0018272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370,09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99"/>
                  <w:noWrap/>
                  <w:vAlign w:val="bottom"/>
                </w:tcPr>
                <w:p w14:paraId="23E89C98" w14:textId="0D1BF6A6" w:rsidR="00296E93" w:rsidRPr="00CA01A5" w:rsidRDefault="0018272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1.331,22</w:t>
                  </w:r>
                </w:p>
              </w:tc>
            </w:tr>
            <w:tr w:rsidR="00296E93" w:rsidRPr="007F5D2C" w14:paraId="59CCBBBF" w14:textId="77777777" w:rsidTr="00B45033">
              <w:trPr>
                <w:trHeight w:val="300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B41FE" w14:textId="77777777" w:rsidR="00296E93" w:rsidRPr="007F5D2C" w:rsidRDefault="00A63CF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Prispevki</w:t>
                  </w: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296E93"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zavarovanca za starš. va</w:t>
                  </w:r>
                  <w:r w:rsidR="00C566C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rstvo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7F6FE2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0,10%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F41D4B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14D18A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B76862" w14:textId="4A9B8C1A" w:rsidR="00296E93" w:rsidRPr="007F5D2C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2,16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6D2C5BDA" w14:textId="408B7FDC" w:rsidR="00296E93" w:rsidRPr="007F5D2C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8,38</w:t>
                  </w:r>
                </w:p>
              </w:tc>
            </w:tr>
            <w:tr w:rsidR="00296E93" w:rsidRPr="007F5D2C" w14:paraId="306FDA8B" w14:textId="77777777" w:rsidTr="00B45033">
              <w:trPr>
                <w:trHeight w:val="300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4B6A7A" w14:textId="77777777" w:rsidR="00296E93" w:rsidRPr="007F5D2C" w:rsidRDefault="00A63CF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Prispevki</w:t>
                  </w: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296E93"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delodajalca za starš. var</w:t>
                  </w:r>
                  <w:r w:rsidR="00C566C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stvo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4086DD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0,10%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829D23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D2FAD1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ECF91F" w14:textId="511DEA02" w:rsidR="00296E93" w:rsidRPr="007F5D2C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2,16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71DE1E4" w14:textId="42675B61" w:rsidR="00296E93" w:rsidRPr="007F5D2C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8,38</w:t>
                  </w:r>
                </w:p>
              </w:tc>
            </w:tr>
            <w:tr w:rsidR="00296E93" w:rsidRPr="00003E9B" w14:paraId="1019DA49" w14:textId="77777777" w:rsidTr="00B45033">
              <w:trPr>
                <w:trHeight w:val="300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4E1FE3DB" w14:textId="77777777" w:rsidR="00296E93" w:rsidRPr="00003E9B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Skupaj prispevki za starš. var.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38752ED6" w14:textId="77777777" w:rsidR="00296E93" w:rsidRPr="00003E9B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02929F43" w14:textId="77777777" w:rsidR="00296E93" w:rsidRPr="00003E9B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SI56 011008881000030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4DF486CF" w14:textId="77777777" w:rsidR="000B4637" w:rsidRPr="00003E9B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 xml:space="preserve">SI19 </w:t>
                  </w:r>
                </w:p>
                <w:p w14:paraId="38E49941" w14:textId="77777777" w:rsidR="00296E93" w:rsidRPr="00003E9B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DŠ-43001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</w:tcPr>
                <w:p w14:paraId="34D82C3B" w14:textId="16644D9E" w:rsidR="00296E93" w:rsidRPr="00003E9B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4,32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5B3D7"/>
                  <w:noWrap/>
                  <w:vAlign w:val="bottom"/>
                </w:tcPr>
                <w:p w14:paraId="64259033" w14:textId="584F23DA" w:rsidR="00296E93" w:rsidRPr="00003E9B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16,76</w:t>
                  </w:r>
                </w:p>
              </w:tc>
            </w:tr>
            <w:tr w:rsidR="00296E93" w:rsidRPr="007F5D2C" w14:paraId="7E7983E3" w14:textId="77777777" w:rsidTr="00B45033">
              <w:trPr>
                <w:trHeight w:val="289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D7C942" w14:textId="77777777" w:rsidR="00296E93" w:rsidRPr="007F5D2C" w:rsidRDefault="00A63CF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Prispevki</w:t>
                  </w:r>
                  <w:r w:rsidR="00296E93"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. zavarovanca za zaposl</w:t>
                  </w: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ovanje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50BF4B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0,14%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C783AD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135F1D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349827" w14:textId="48ACDAA8" w:rsidR="00296E93" w:rsidRPr="007F5D2C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3,02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6BDE7FC" w14:textId="6A295A51" w:rsidR="00296E93" w:rsidRPr="007F5D2C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11,74</w:t>
                  </w:r>
                </w:p>
              </w:tc>
            </w:tr>
            <w:tr w:rsidR="00296E93" w:rsidRPr="007F5D2C" w14:paraId="409EE8F4" w14:textId="77777777" w:rsidTr="00B45033">
              <w:trPr>
                <w:trHeight w:val="289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C59766" w14:textId="77777777" w:rsidR="00296E93" w:rsidRPr="007F5D2C" w:rsidRDefault="00A63CF5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Prispevki</w:t>
                  </w: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 xml:space="preserve"> </w:t>
                  </w:r>
                  <w:r w:rsidR="00296E93"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 xml:space="preserve">delodajalca za </w:t>
                  </w: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zaposlovanje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4DE851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0,06%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D6311D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26D62B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F2DEAE" w14:textId="46993BD5" w:rsidR="00296E93" w:rsidRPr="007F5D2C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1,29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8556F63" w14:textId="61F38059" w:rsidR="00296E93" w:rsidRPr="007F5D2C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5,03</w:t>
                  </w:r>
                </w:p>
              </w:tc>
            </w:tr>
            <w:tr w:rsidR="00296E93" w:rsidRPr="00003E9B" w14:paraId="360352E1" w14:textId="77777777" w:rsidTr="00B45033">
              <w:trPr>
                <w:trHeight w:val="336"/>
              </w:trPr>
              <w:tc>
                <w:tcPr>
                  <w:tcW w:w="381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14:paraId="2B5BB720" w14:textId="77777777" w:rsidR="00296E93" w:rsidRPr="00003E9B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 xml:space="preserve">Skupaj prispevki za </w:t>
                  </w:r>
                  <w:r w:rsidR="00A63CF5"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zaposlovanje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14:paraId="788D2256" w14:textId="77777777" w:rsidR="00296E93" w:rsidRPr="00003E9B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14:paraId="596B23AB" w14:textId="77777777" w:rsidR="00296E93" w:rsidRPr="00003E9B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SI56 011008881000030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  <w:hideMark/>
                </w:tcPr>
                <w:p w14:paraId="7E443CA5" w14:textId="77777777" w:rsidR="000B4637" w:rsidRPr="00003E9B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 xml:space="preserve">SI19 </w:t>
                  </w:r>
                </w:p>
                <w:p w14:paraId="1AD78ADE" w14:textId="77777777" w:rsidR="00296E93" w:rsidRPr="00003E9B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003E9B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DŠ-42005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</w:tcPr>
                <w:p w14:paraId="59F7231D" w14:textId="1CA599BA" w:rsidR="00296E93" w:rsidRPr="00003E9B" w:rsidRDefault="00003E9B" w:rsidP="00003E9B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 xml:space="preserve">                    4,31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CD5B4"/>
                  <w:noWrap/>
                  <w:vAlign w:val="bottom"/>
                </w:tcPr>
                <w:p w14:paraId="790AFFC6" w14:textId="2708C618" w:rsidR="00296E93" w:rsidRPr="00003E9B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16,77</w:t>
                  </w:r>
                </w:p>
              </w:tc>
            </w:tr>
            <w:tr w:rsidR="00296E93" w:rsidRPr="007F5D2C" w14:paraId="781216B5" w14:textId="77777777" w:rsidTr="00B45033">
              <w:trPr>
                <w:trHeight w:val="300"/>
              </w:trPr>
              <w:tc>
                <w:tcPr>
                  <w:tcW w:w="381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8F56A2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 xml:space="preserve">Skupaj drugi </w:t>
                  </w:r>
                  <w:r w:rsidR="00A63CF5"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p</w:t>
                  </w:r>
                  <w:r w:rsidR="00A63CF5" w:rsidRPr="007F5D2C">
                    <w:rPr>
                      <w:rFonts w:ascii="Calibri" w:eastAsia="Calibri" w:hAnsi="Calibri" w:cstheme="minorHAnsi"/>
                      <w:sz w:val="20"/>
                      <w:szCs w:val="20"/>
                    </w:rPr>
                    <w:t>rispevki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FB56F8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446B4B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D4F830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6241F80B" w14:textId="6BC588D6" w:rsidR="00296E93" w:rsidRPr="003506C5" w:rsidRDefault="0069205D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8,63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</w:tcPr>
                <w:p w14:paraId="17D59717" w14:textId="68B13932" w:rsidR="00296E93" w:rsidRPr="003506C5" w:rsidRDefault="00003E9B" w:rsidP="003F4005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33,53</w:t>
                  </w:r>
                </w:p>
              </w:tc>
            </w:tr>
            <w:tr w:rsidR="00296E93" w:rsidRPr="007F5D2C" w14:paraId="7E725DB7" w14:textId="77777777" w:rsidTr="00B45033">
              <w:trPr>
                <w:trHeight w:val="300"/>
              </w:trPr>
              <w:tc>
                <w:tcPr>
                  <w:tcW w:w="38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FE1749" w14:textId="77777777" w:rsidR="00296E93" w:rsidRPr="00661BED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661BED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PRISPEVKI SKUPAJ</w:t>
                  </w:r>
                </w:p>
              </w:tc>
              <w:tc>
                <w:tcPr>
                  <w:tcW w:w="8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D03D55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18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CDE2B6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7F2B45" w14:textId="77777777" w:rsidR="00296E93" w:rsidRPr="007F5D2C" w:rsidRDefault="00296E93" w:rsidP="003F400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7F5D2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ABD705" w14:textId="7963D8B2" w:rsidR="001D18F3" w:rsidRPr="003506C5" w:rsidRDefault="00DC5B69" w:rsidP="001D18F3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903</w:t>
                  </w:r>
                  <w:r w:rsidR="001D18F3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,57</w:t>
                  </w:r>
                </w:p>
              </w:tc>
              <w:tc>
                <w:tcPr>
                  <w:tcW w:w="9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E64DCAA" w14:textId="3927E229" w:rsidR="00D97B77" w:rsidRPr="003506C5" w:rsidRDefault="00661BED" w:rsidP="00D97B77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3.</w:t>
                  </w:r>
                  <w:r w:rsidR="00D97B7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40</w:t>
                  </w:r>
                  <w:r w:rsidR="00BB1CDE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6</w:t>
                  </w:r>
                  <w:r w:rsidR="00D97B7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sl-SI"/>
                    </w:rPr>
                    <w:t>,82</w:t>
                  </w:r>
                </w:p>
              </w:tc>
            </w:tr>
          </w:tbl>
          <w:p w14:paraId="2520B50F" w14:textId="77777777" w:rsidR="00705289" w:rsidRDefault="00705289" w:rsidP="003F4005">
            <w:pPr>
              <w:pStyle w:val="Brezrazmikov"/>
              <w:rPr>
                <w:rFonts w:cstheme="minorHAnsi"/>
                <w:sz w:val="20"/>
                <w:szCs w:val="20"/>
              </w:rPr>
            </w:pPr>
          </w:p>
          <w:p w14:paraId="04822E58" w14:textId="08970829" w:rsidR="003F4005" w:rsidRDefault="001975E4" w:rsidP="003F4005">
            <w:pPr>
              <w:pStyle w:val="Brezrazmikov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F5D2C">
              <w:rPr>
                <w:rFonts w:cstheme="minorHAnsi"/>
                <w:sz w:val="20"/>
                <w:szCs w:val="20"/>
              </w:rPr>
              <w:t>Povprečna mesečna bruto plača za leto 202</w:t>
            </w:r>
            <w:r w:rsidR="00336D93">
              <w:rPr>
                <w:rFonts w:cstheme="minorHAnsi"/>
                <w:sz w:val="20"/>
                <w:szCs w:val="20"/>
              </w:rPr>
              <w:t>3</w:t>
            </w:r>
            <w:r w:rsidRPr="007F5D2C">
              <w:rPr>
                <w:rFonts w:cstheme="minorHAnsi"/>
                <w:sz w:val="20"/>
                <w:szCs w:val="20"/>
              </w:rPr>
              <w:t xml:space="preserve"> (PP): </w:t>
            </w:r>
            <w:r w:rsidR="00B043B2" w:rsidRPr="00336D9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</w:t>
            </w:r>
            <w:r w:rsidR="007658C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394,92 </w:t>
            </w:r>
            <w:r w:rsidRPr="00336D9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EUR</w:t>
            </w:r>
            <w:r w:rsidR="00336D93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11389900" w14:textId="67A0FA52" w:rsidR="00141D44" w:rsidRPr="00DC67EB" w:rsidRDefault="006B210B" w:rsidP="00ED4B9C">
            <w:pPr>
              <w:pStyle w:val="Brezrazmikov"/>
              <w:rPr>
                <w:rFonts w:cstheme="minorHAnsi"/>
                <w:b/>
                <w:bCs/>
                <w:sz w:val="20"/>
                <w:szCs w:val="20"/>
              </w:rPr>
            </w:pPr>
            <w:r w:rsidRPr="006B210B">
              <w:rPr>
                <w:rFonts w:cstheme="minorHAnsi"/>
                <w:b/>
                <w:bCs/>
                <w:sz w:val="20"/>
                <w:szCs w:val="20"/>
              </w:rPr>
              <w:t xml:space="preserve">* </w:t>
            </w:r>
            <w:r w:rsidR="001975E4" w:rsidRPr="003217AB">
              <w:rPr>
                <w:rFonts w:cstheme="minorHAnsi"/>
                <w:b/>
                <w:bCs/>
                <w:sz w:val="20"/>
                <w:szCs w:val="20"/>
              </w:rPr>
              <w:t>Minimalna osnova</w:t>
            </w:r>
            <w:r w:rsidR="001975E4" w:rsidRPr="007F5D2C">
              <w:rPr>
                <w:rFonts w:cstheme="minorHAnsi"/>
                <w:sz w:val="20"/>
                <w:szCs w:val="20"/>
              </w:rPr>
              <w:t xml:space="preserve"> za prispevke za družbenike v letu 202</w:t>
            </w:r>
            <w:r w:rsidR="00EB4959">
              <w:rPr>
                <w:rFonts w:cstheme="minorHAnsi"/>
                <w:sz w:val="20"/>
                <w:szCs w:val="20"/>
              </w:rPr>
              <w:t xml:space="preserve">22 </w:t>
            </w:r>
            <w:r w:rsidR="001975E4" w:rsidRPr="007F5D2C">
              <w:rPr>
                <w:rFonts w:cstheme="minorHAnsi"/>
                <w:sz w:val="20"/>
                <w:szCs w:val="20"/>
              </w:rPr>
              <w:t xml:space="preserve">naša 90% zadnje znane povprečne letne plače: 90 % od </w:t>
            </w:r>
            <w:r w:rsidR="00336D93" w:rsidRPr="00336D93">
              <w:rPr>
                <w:rFonts w:cstheme="minorHAnsi"/>
                <w:b/>
                <w:bCs/>
                <w:sz w:val="20"/>
                <w:szCs w:val="20"/>
              </w:rPr>
              <w:t>2.</w:t>
            </w:r>
            <w:r w:rsidR="00285558">
              <w:rPr>
                <w:rFonts w:cstheme="minorHAnsi"/>
                <w:b/>
                <w:bCs/>
                <w:sz w:val="20"/>
                <w:szCs w:val="20"/>
              </w:rPr>
              <w:t>394,92 E</w:t>
            </w:r>
            <w:r w:rsidR="001975E4" w:rsidRPr="007F5D2C">
              <w:rPr>
                <w:rFonts w:cstheme="minorHAnsi"/>
                <w:b/>
                <w:bCs/>
                <w:sz w:val="20"/>
                <w:szCs w:val="20"/>
              </w:rPr>
              <w:t>UR</w:t>
            </w:r>
            <w:r w:rsidR="007F5D2C">
              <w:rPr>
                <w:rFonts w:cstheme="minorHAnsi"/>
                <w:b/>
                <w:bCs/>
                <w:sz w:val="20"/>
                <w:szCs w:val="20"/>
              </w:rPr>
              <w:t xml:space="preserve"> =</w:t>
            </w:r>
            <w:r w:rsidR="00336D9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85558">
              <w:rPr>
                <w:rFonts w:cstheme="minorHAnsi"/>
                <w:b/>
                <w:bCs/>
                <w:sz w:val="20"/>
                <w:szCs w:val="20"/>
              </w:rPr>
              <w:t>2.155,43</w:t>
            </w:r>
            <w:r w:rsidR="00336D93">
              <w:rPr>
                <w:rFonts w:cstheme="minorHAnsi"/>
                <w:b/>
                <w:bCs/>
                <w:sz w:val="20"/>
                <w:szCs w:val="20"/>
              </w:rPr>
              <w:t xml:space="preserve"> EUR.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523CDD" w14:textId="77777777" w:rsidR="00235304" w:rsidRPr="003F4005" w:rsidRDefault="00235304" w:rsidP="003F400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C4FA2" w:rsidRPr="00B51F95" w14:paraId="7390E437" w14:textId="77777777" w:rsidTr="00EF648A">
        <w:trPr>
          <w:trHeight w:val="552"/>
        </w:trPr>
        <w:tc>
          <w:tcPr>
            <w:tcW w:w="9482" w:type="dxa"/>
            <w:tcBorders>
              <w:top w:val="nil"/>
              <w:left w:val="nil"/>
              <w:bottom w:val="nil"/>
              <w:right w:val="nil"/>
            </w:tcBorders>
          </w:tcPr>
          <w:p w14:paraId="6A882A1A" w14:textId="6F6760FD" w:rsidR="000627F0" w:rsidRPr="00B51F95" w:rsidRDefault="000627F0" w:rsidP="00C854B5">
            <w:pPr>
              <w:pStyle w:val="Brezrazmikov"/>
              <w:rPr>
                <w:color w:val="FF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C42375" w14:textId="77777777" w:rsidR="00CC4FA2" w:rsidRPr="00B51F95" w:rsidRDefault="00CC4FA2" w:rsidP="003F4005">
            <w:pPr>
              <w:pStyle w:val="Brezrazmikov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0CF0" w:rsidRPr="0010561D" w14:paraId="552D168C" w14:textId="77777777" w:rsidTr="00EF648A">
        <w:trPr>
          <w:trHeight w:val="4996"/>
        </w:trPr>
        <w:tc>
          <w:tcPr>
            <w:tcW w:w="9482" w:type="dxa"/>
            <w:tcBorders>
              <w:top w:val="nil"/>
              <w:left w:val="nil"/>
              <w:bottom w:val="nil"/>
              <w:right w:val="nil"/>
            </w:tcBorders>
          </w:tcPr>
          <w:p w14:paraId="18901256" w14:textId="77777777" w:rsidR="00250345" w:rsidRPr="0010561D" w:rsidRDefault="003F4005" w:rsidP="00A63CF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theme="minorHAnsi"/>
                <w:b/>
                <w:bCs/>
                <w:color w:val="C00000"/>
              </w:rPr>
            </w:pPr>
            <w:r w:rsidRPr="0010561D">
              <w:rPr>
                <w:rFonts w:cstheme="minorHAnsi"/>
                <w:b/>
                <w:bCs/>
                <w:color w:val="C00000"/>
              </w:rPr>
              <w:lastRenderedPageBreak/>
              <w:t xml:space="preserve">DRUGI OSEBNI PREJEMKI IN </w:t>
            </w:r>
            <w:r w:rsidR="005B0CF0" w:rsidRPr="0010561D">
              <w:rPr>
                <w:rFonts w:cstheme="minorHAnsi"/>
                <w:b/>
                <w:bCs/>
                <w:color w:val="C00000"/>
              </w:rPr>
              <w:t>POVRAČILA STROŠKOV</w:t>
            </w:r>
          </w:p>
          <w:p w14:paraId="6A1C268F" w14:textId="77777777" w:rsidR="003F4005" w:rsidRPr="0010561D" w:rsidRDefault="00B067B6" w:rsidP="003F4005">
            <w:pPr>
              <w:pStyle w:val="Brezrazmikov"/>
              <w:jc w:val="both"/>
              <w:rPr>
                <w:rFonts w:cstheme="minorHAnsi"/>
              </w:rPr>
            </w:pPr>
            <w:r w:rsidRPr="0010561D">
              <w:rPr>
                <w:rFonts w:cstheme="minorHAnsi"/>
              </w:rPr>
              <w:t>Navajamo višine nekaterih povračil, ki so do višine Uredbe o davčni obravnavni povrač</w:t>
            </w:r>
            <w:r w:rsidR="00996EFE" w:rsidRPr="0010561D">
              <w:rPr>
                <w:rFonts w:cstheme="minorHAnsi"/>
              </w:rPr>
              <w:t>il stroškov in drugih dogodkov iz delovnega razmerja</w:t>
            </w:r>
            <w:r w:rsidR="00DD7146" w:rsidRPr="0010561D">
              <w:rPr>
                <w:rFonts w:cstheme="minorHAnsi"/>
              </w:rPr>
              <w:t xml:space="preserve"> neobdavčeni</w:t>
            </w:r>
            <w:r w:rsidR="00996EFE" w:rsidRPr="0010561D">
              <w:rPr>
                <w:rFonts w:cstheme="minorHAnsi"/>
              </w:rPr>
              <w:t>. Če jih presežete</w:t>
            </w:r>
            <w:r w:rsidR="00DD7146" w:rsidRPr="0010561D">
              <w:rPr>
                <w:rFonts w:cstheme="minorHAnsi"/>
              </w:rPr>
              <w:t>,</w:t>
            </w:r>
            <w:r w:rsidR="00996EFE" w:rsidRPr="0010561D">
              <w:rPr>
                <w:rFonts w:cstheme="minorHAnsi"/>
              </w:rPr>
              <w:t xml:space="preserve"> so povračila obdavčena. </w:t>
            </w:r>
          </w:p>
          <w:p w14:paraId="59B24D44" w14:textId="77777777" w:rsidR="0098420C" w:rsidRDefault="0098420C" w:rsidP="003F4005">
            <w:pPr>
              <w:pStyle w:val="Brezrazmikov"/>
              <w:jc w:val="both"/>
              <w:rPr>
                <w:rFonts w:cstheme="minorHAnsi"/>
                <w:b/>
                <w:bCs/>
              </w:rPr>
            </w:pPr>
          </w:p>
          <w:p w14:paraId="55003A6D" w14:textId="12505424" w:rsidR="00996EFE" w:rsidRPr="0010561D" w:rsidRDefault="00996EFE" w:rsidP="003F4005">
            <w:pPr>
              <w:pStyle w:val="Brezrazmikov"/>
              <w:jc w:val="both"/>
              <w:rPr>
                <w:rFonts w:cstheme="minorHAnsi"/>
              </w:rPr>
            </w:pPr>
            <w:r w:rsidRPr="0010561D">
              <w:rPr>
                <w:rFonts w:cstheme="minorHAnsi"/>
                <w:b/>
                <w:bCs/>
              </w:rPr>
              <w:t>Prehrana med delom</w:t>
            </w:r>
            <w:r w:rsidRPr="0010561D">
              <w:rPr>
                <w:rFonts w:cstheme="minorHAnsi"/>
              </w:rPr>
              <w:t xml:space="preserve">: </w:t>
            </w:r>
            <w:r w:rsidR="003771AB" w:rsidRPr="00455A83">
              <w:rPr>
                <w:rFonts w:cstheme="minorHAnsi"/>
                <w:b/>
                <w:bCs/>
                <w:color w:val="C00000"/>
              </w:rPr>
              <w:t>7,96</w:t>
            </w:r>
            <w:r w:rsidRPr="00455A83">
              <w:rPr>
                <w:rFonts w:cstheme="minorHAnsi"/>
                <w:b/>
                <w:bCs/>
                <w:color w:val="C00000"/>
              </w:rPr>
              <w:t xml:space="preserve"> EUR</w:t>
            </w:r>
            <w:r w:rsidRPr="00455A83">
              <w:rPr>
                <w:rFonts w:cstheme="minorHAnsi"/>
                <w:color w:val="C00000"/>
              </w:rPr>
              <w:t xml:space="preserve"> </w:t>
            </w:r>
            <w:r w:rsidRPr="0010561D">
              <w:rPr>
                <w:rFonts w:cstheme="minorHAnsi"/>
              </w:rPr>
              <w:t>na dan za najmanj 4 ure prisotnosti na delu</w:t>
            </w:r>
            <w:r w:rsidR="00190717">
              <w:rPr>
                <w:rFonts w:cstheme="minorHAnsi"/>
              </w:rPr>
              <w:t>. Če je delavec na delu dese ur ali več se za ta dan poleg povračila stroškov za prehrano med delom prišteje še 0,99 EUR za vsako dopolnjeno uro prisotnosti na delo po 8 urah.</w:t>
            </w:r>
          </w:p>
          <w:p w14:paraId="648B495D" w14:textId="77777777" w:rsidR="0098420C" w:rsidRDefault="0098420C" w:rsidP="003F4005">
            <w:pPr>
              <w:pStyle w:val="Brezrazmikov"/>
              <w:jc w:val="both"/>
              <w:rPr>
                <w:rFonts w:cstheme="minorHAnsi"/>
                <w:b/>
                <w:bCs/>
              </w:rPr>
            </w:pPr>
          </w:p>
          <w:p w14:paraId="2C1694DE" w14:textId="70200A2B" w:rsidR="0098420C" w:rsidRDefault="00996EFE" w:rsidP="003F4005">
            <w:pPr>
              <w:pStyle w:val="Brezrazmikov"/>
              <w:jc w:val="both"/>
              <w:rPr>
                <w:rFonts w:cstheme="minorHAnsi"/>
              </w:rPr>
            </w:pPr>
            <w:r w:rsidRPr="0010561D">
              <w:rPr>
                <w:rFonts w:cstheme="minorHAnsi"/>
                <w:b/>
                <w:bCs/>
              </w:rPr>
              <w:t>Prevoz na delo</w:t>
            </w:r>
            <w:r w:rsidRPr="0010561D">
              <w:rPr>
                <w:rFonts w:cstheme="minorHAnsi"/>
              </w:rPr>
              <w:t xml:space="preserve">: povračilo stroškov javnega prevoza oziroma </w:t>
            </w:r>
            <w:r w:rsidRPr="00455A83">
              <w:rPr>
                <w:rFonts w:cstheme="minorHAnsi"/>
                <w:b/>
                <w:bCs/>
                <w:color w:val="C00000"/>
              </w:rPr>
              <w:t>0,</w:t>
            </w:r>
            <w:r w:rsidR="00B45033" w:rsidRPr="00455A83">
              <w:rPr>
                <w:rFonts w:cstheme="minorHAnsi"/>
                <w:b/>
                <w:bCs/>
                <w:color w:val="C00000"/>
              </w:rPr>
              <w:t>21</w:t>
            </w:r>
            <w:r w:rsidRPr="00455A83">
              <w:rPr>
                <w:rFonts w:cstheme="minorHAnsi"/>
                <w:b/>
                <w:bCs/>
                <w:color w:val="C00000"/>
              </w:rPr>
              <w:t xml:space="preserve"> EUR </w:t>
            </w:r>
            <w:r w:rsidRPr="0010561D">
              <w:rPr>
                <w:rFonts w:cstheme="minorHAnsi"/>
              </w:rPr>
              <w:t>za vsak dopolnjen km, če ni javnega prevoza</w:t>
            </w:r>
            <w:r w:rsidR="00C566C7" w:rsidRPr="0010561D">
              <w:rPr>
                <w:rFonts w:cstheme="minorHAnsi"/>
              </w:rPr>
              <w:t xml:space="preserve"> (</w:t>
            </w:r>
            <w:r w:rsidR="004A21C1" w:rsidRPr="0010561D">
              <w:rPr>
                <w:rFonts w:cstheme="minorHAnsi"/>
              </w:rPr>
              <w:t>do 140 EUR neobdavčeno</w:t>
            </w:r>
            <w:r w:rsidR="00190717">
              <w:rPr>
                <w:rFonts w:cstheme="minorHAnsi"/>
              </w:rPr>
              <w:t>).,</w:t>
            </w:r>
          </w:p>
          <w:p w14:paraId="790B28BA" w14:textId="77777777" w:rsidR="00190717" w:rsidRDefault="00190717" w:rsidP="003F4005">
            <w:pPr>
              <w:pStyle w:val="Brezrazmikov"/>
              <w:jc w:val="both"/>
              <w:rPr>
                <w:rFonts w:cstheme="minorHAnsi"/>
                <w:b/>
                <w:bCs/>
              </w:rPr>
            </w:pPr>
          </w:p>
          <w:p w14:paraId="7B320F02" w14:textId="4E8A561E" w:rsidR="00C566C7" w:rsidRPr="0010561D" w:rsidRDefault="00996EFE" w:rsidP="003F4005">
            <w:pPr>
              <w:pStyle w:val="Brezrazmikov"/>
              <w:jc w:val="both"/>
              <w:rPr>
                <w:rFonts w:cstheme="minorHAnsi"/>
              </w:rPr>
            </w:pPr>
            <w:r w:rsidRPr="0010561D">
              <w:rPr>
                <w:rFonts w:cstheme="minorHAnsi"/>
                <w:b/>
                <w:bCs/>
              </w:rPr>
              <w:t>Kilometrina na službenem potovanju za uporabo lastnega vozila</w:t>
            </w:r>
            <w:r w:rsidRPr="0010561D">
              <w:rPr>
                <w:rFonts w:cstheme="minorHAnsi"/>
              </w:rPr>
              <w:t xml:space="preserve">: </w:t>
            </w:r>
          </w:p>
          <w:p w14:paraId="4A76ABB3" w14:textId="14F47233" w:rsidR="00996EFE" w:rsidRPr="0010561D" w:rsidRDefault="00996EFE" w:rsidP="003F4005">
            <w:pPr>
              <w:pStyle w:val="Brezrazmikov"/>
              <w:jc w:val="both"/>
              <w:rPr>
                <w:rFonts w:cstheme="minorHAnsi"/>
              </w:rPr>
            </w:pPr>
            <w:r w:rsidRPr="00455A83">
              <w:rPr>
                <w:rFonts w:cstheme="minorHAnsi"/>
                <w:b/>
                <w:bCs/>
                <w:color w:val="C00000"/>
              </w:rPr>
              <w:t>0,</w:t>
            </w:r>
            <w:r w:rsidR="00B45033" w:rsidRPr="00455A83">
              <w:rPr>
                <w:rFonts w:cstheme="minorHAnsi"/>
                <w:b/>
                <w:bCs/>
                <w:color w:val="C00000"/>
              </w:rPr>
              <w:t>43</w:t>
            </w:r>
            <w:r w:rsidRPr="00455A83">
              <w:rPr>
                <w:rFonts w:cstheme="minorHAnsi"/>
                <w:b/>
                <w:bCs/>
                <w:color w:val="C00000"/>
              </w:rPr>
              <w:t xml:space="preserve"> EUR</w:t>
            </w:r>
            <w:r w:rsidRPr="00455A83">
              <w:rPr>
                <w:rFonts w:cstheme="minorHAnsi"/>
                <w:color w:val="C00000"/>
              </w:rPr>
              <w:t xml:space="preserve"> </w:t>
            </w:r>
            <w:r w:rsidRPr="0010561D">
              <w:rPr>
                <w:rFonts w:cstheme="minorHAnsi"/>
              </w:rPr>
              <w:t>na vsak prevožen km</w:t>
            </w:r>
            <w:r w:rsidR="00B45033" w:rsidRPr="0010561D">
              <w:rPr>
                <w:rFonts w:cstheme="minorHAnsi"/>
              </w:rPr>
              <w:t xml:space="preserve"> (</w:t>
            </w:r>
            <w:r w:rsidR="005D0995" w:rsidRPr="0010561D">
              <w:rPr>
                <w:rFonts w:cstheme="minorHAnsi"/>
                <w:b/>
                <w:bCs/>
              </w:rPr>
              <w:t>NOVA</w:t>
            </w:r>
            <w:r w:rsidR="005D0995" w:rsidRPr="0010561D">
              <w:rPr>
                <w:rFonts w:cstheme="minorHAnsi"/>
              </w:rPr>
              <w:t xml:space="preserve"> </w:t>
            </w:r>
            <w:r w:rsidR="00C566C7" w:rsidRPr="0010561D">
              <w:rPr>
                <w:rFonts w:cstheme="minorHAnsi"/>
                <w:b/>
                <w:bCs/>
              </w:rPr>
              <w:t xml:space="preserve">uredba </w:t>
            </w:r>
            <w:r w:rsidR="00C566C7" w:rsidRPr="0010561D">
              <w:rPr>
                <w:rFonts w:cstheme="minorHAnsi"/>
              </w:rPr>
              <w:t xml:space="preserve">v </w:t>
            </w:r>
            <w:r w:rsidR="00B45033" w:rsidRPr="0010561D">
              <w:rPr>
                <w:rFonts w:cstheme="minorHAnsi"/>
              </w:rPr>
              <w:t>UL RS, št. 87/2022)</w:t>
            </w:r>
            <w:r w:rsidR="00E13A8D" w:rsidRPr="0010561D">
              <w:rPr>
                <w:rFonts w:cstheme="minorHAnsi"/>
              </w:rPr>
              <w:t>.</w:t>
            </w:r>
          </w:p>
          <w:p w14:paraId="21CCC52E" w14:textId="77777777" w:rsidR="0098420C" w:rsidRDefault="0098420C" w:rsidP="003F4005">
            <w:pPr>
              <w:pStyle w:val="Brezrazmikov"/>
              <w:jc w:val="both"/>
              <w:rPr>
                <w:rFonts w:cstheme="minorHAnsi"/>
                <w:b/>
                <w:bCs/>
              </w:rPr>
            </w:pPr>
          </w:p>
          <w:p w14:paraId="25E6E571" w14:textId="77777777" w:rsidR="00190717" w:rsidRDefault="00996EFE" w:rsidP="003F4005">
            <w:pPr>
              <w:pStyle w:val="Brezrazmikov"/>
              <w:jc w:val="both"/>
              <w:rPr>
                <w:rFonts w:cstheme="minorHAnsi"/>
              </w:rPr>
            </w:pPr>
            <w:r w:rsidRPr="0010561D">
              <w:rPr>
                <w:rFonts w:cstheme="minorHAnsi"/>
                <w:b/>
                <w:bCs/>
              </w:rPr>
              <w:t>Dnevnice za službena potovanja v RS</w:t>
            </w:r>
            <w:r w:rsidRPr="0010561D">
              <w:rPr>
                <w:rFonts w:cstheme="minorHAnsi"/>
              </w:rPr>
              <w:t xml:space="preserve">: </w:t>
            </w:r>
          </w:p>
          <w:p w14:paraId="7E9F272B" w14:textId="77777777" w:rsidR="00190717" w:rsidRDefault="00996EFE" w:rsidP="003F4005">
            <w:pPr>
              <w:pStyle w:val="Brezrazmikov"/>
              <w:jc w:val="both"/>
              <w:rPr>
                <w:rFonts w:cstheme="minorHAnsi"/>
              </w:rPr>
            </w:pPr>
            <w:r w:rsidRPr="0010561D">
              <w:rPr>
                <w:rFonts w:cstheme="minorHAnsi"/>
              </w:rPr>
              <w:t>nad 6 do 8 ur</w:t>
            </w:r>
            <w:r w:rsidR="00BC7221" w:rsidRPr="0010561D">
              <w:rPr>
                <w:rFonts w:cstheme="minorHAnsi"/>
              </w:rPr>
              <w:t xml:space="preserve"> </w:t>
            </w:r>
            <w:r w:rsidR="002C6C62" w:rsidRPr="00455A83">
              <w:rPr>
                <w:rFonts w:cstheme="minorHAnsi"/>
                <w:color w:val="C00000"/>
              </w:rPr>
              <w:t>–</w:t>
            </w:r>
            <w:r w:rsidRPr="00455A83">
              <w:rPr>
                <w:rFonts w:cstheme="minorHAnsi"/>
                <w:color w:val="C00000"/>
              </w:rPr>
              <w:t xml:space="preserve"> </w:t>
            </w:r>
            <w:r w:rsidR="002C6C62" w:rsidRPr="00455A83">
              <w:rPr>
                <w:rFonts w:cstheme="minorHAnsi"/>
                <w:b/>
                <w:bCs/>
                <w:color w:val="C00000"/>
              </w:rPr>
              <w:t>9,69</w:t>
            </w:r>
            <w:r w:rsidRPr="00455A83">
              <w:rPr>
                <w:rFonts w:cstheme="minorHAnsi"/>
                <w:b/>
                <w:bCs/>
                <w:color w:val="C00000"/>
              </w:rPr>
              <w:t xml:space="preserve"> EUR</w:t>
            </w:r>
          </w:p>
          <w:p w14:paraId="7EB0AAC5" w14:textId="77777777" w:rsidR="00190717" w:rsidRDefault="00996EFE" w:rsidP="003F4005">
            <w:pPr>
              <w:pStyle w:val="Brezrazmikov"/>
              <w:jc w:val="both"/>
              <w:rPr>
                <w:rFonts w:cstheme="minorHAnsi"/>
                <w:color w:val="FF0000"/>
              </w:rPr>
            </w:pPr>
            <w:r w:rsidRPr="0010561D">
              <w:rPr>
                <w:rFonts w:cstheme="minorHAnsi"/>
              </w:rPr>
              <w:t xml:space="preserve">nad 8 do 12 ur </w:t>
            </w:r>
            <w:r w:rsidR="00BC7221" w:rsidRPr="0010561D">
              <w:rPr>
                <w:rFonts w:cstheme="minorHAnsi"/>
              </w:rPr>
              <w:t xml:space="preserve">- </w:t>
            </w:r>
            <w:r w:rsidRPr="00455A83">
              <w:rPr>
                <w:rFonts w:cstheme="minorHAnsi"/>
                <w:b/>
                <w:bCs/>
                <w:color w:val="C00000"/>
              </w:rPr>
              <w:t>1</w:t>
            </w:r>
            <w:r w:rsidR="002C6C62" w:rsidRPr="00455A83">
              <w:rPr>
                <w:rFonts w:cstheme="minorHAnsi"/>
                <w:b/>
                <w:bCs/>
                <w:color w:val="C00000"/>
              </w:rPr>
              <w:t>3</w:t>
            </w:r>
            <w:r w:rsidRPr="00455A83">
              <w:rPr>
                <w:rFonts w:cstheme="minorHAnsi"/>
                <w:b/>
                <w:bCs/>
                <w:color w:val="C00000"/>
              </w:rPr>
              <w:t>,</w:t>
            </w:r>
            <w:r w:rsidR="002C6C62" w:rsidRPr="00455A83">
              <w:rPr>
                <w:rFonts w:cstheme="minorHAnsi"/>
                <w:b/>
                <w:bCs/>
                <w:color w:val="C00000"/>
              </w:rPr>
              <w:t>8</w:t>
            </w:r>
            <w:r w:rsidRPr="00455A83">
              <w:rPr>
                <w:rFonts w:cstheme="minorHAnsi"/>
                <w:b/>
                <w:bCs/>
                <w:color w:val="C00000"/>
              </w:rPr>
              <w:t>8 EUR</w:t>
            </w:r>
          </w:p>
          <w:p w14:paraId="45A5C220" w14:textId="597528F2" w:rsidR="00996EFE" w:rsidRDefault="00996EFE" w:rsidP="003F4005">
            <w:pPr>
              <w:pStyle w:val="Brezrazmikov"/>
              <w:jc w:val="both"/>
              <w:rPr>
                <w:rFonts w:cstheme="minorHAnsi"/>
                <w:color w:val="FF0000"/>
              </w:rPr>
            </w:pPr>
            <w:r w:rsidRPr="0010561D">
              <w:rPr>
                <w:rFonts w:cstheme="minorHAnsi"/>
              </w:rPr>
              <w:t xml:space="preserve"> nad 12 ur</w:t>
            </w:r>
            <w:r w:rsidR="00BC7221" w:rsidRPr="0010561D">
              <w:rPr>
                <w:rFonts w:cstheme="minorHAnsi"/>
              </w:rPr>
              <w:t xml:space="preserve"> </w:t>
            </w:r>
            <w:r w:rsidR="00BC7221" w:rsidRPr="00455A83">
              <w:rPr>
                <w:rFonts w:cstheme="minorHAnsi"/>
                <w:color w:val="C00000"/>
              </w:rPr>
              <w:t xml:space="preserve">- </w:t>
            </w:r>
            <w:r w:rsidRPr="00455A83">
              <w:rPr>
                <w:rFonts w:cstheme="minorHAnsi"/>
                <w:b/>
                <w:bCs/>
                <w:color w:val="C00000"/>
              </w:rPr>
              <w:t>2</w:t>
            </w:r>
            <w:r w:rsidR="002C6C62" w:rsidRPr="00455A83">
              <w:rPr>
                <w:rFonts w:cstheme="minorHAnsi"/>
                <w:b/>
                <w:bCs/>
                <w:color w:val="C00000"/>
              </w:rPr>
              <w:t>7</w:t>
            </w:r>
            <w:r w:rsidRPr="00455A83">
              <w:rPr>
                <w:rFonts w:cstheme="minorHAnsi"/>
                <w:b/>
                <w:bCs/>
                <w:color w:val="C00000"/>
              </w:rPr>
              <w:t>,</w:t>
            </w:r>
            <w:r w:rsidR="002C6C62" w:rsidRPr="00455A83">
              <w:rPr>
                <w:rFonts w:cstheme="minorHAnsi"/>
                <w:b/>
                <w:bCs/>
                <w:color w:val="C00000"/>
              </w:rPr>
              <w:t>81</w:t>
            </w:r>
            <w:r w:rsidRPr="00455A83">
              <w:rPr>
                <w:rFonts w:cstheme="minorHAnsi"/>
                <w:b/>
                <w:bCs/>
                <w:color w:val="C00000"/>
              </w:rPr>
              <w:t xml:space="preserve"> EUR.</w:t>
            </w:r>
            <w:r w:rsidRPr="00455A83">
              <w:rPr>
                <w:rFonts w:cstheme="minorHAnsi"/>
                <w:color w:val="C00000"/>
              </w:rPr>
              <w:t xml:space="preserve"> </w:t>
            </w:r>
          </w:p>
          <w:p w14:paraId="0552E52A" w14:textId="27BF36CE" w:rsidR="00190717" w:rsidRPr="00190717" w:rsidRDefault="00190717" w:rsidP="003F4005">
            <w:pPr>
              <w:pStyle w:val="Brezrazmikov"/>
              <w:jc w:val="both"/>
              <w:rPr>
                <w:rFonts w:cstheme="minorHAnsi"/>
              </w:rPr>
            </w:pPr>
            <w:r w:rsidRPr="00190717">
              <w:rPr>
                <w:rFonts w:cstheme="minorHAnsi"/>
              </w:rPr>
              <w:t>Če stroški prenočevanja vključujejo plačilo zajtrka in potovanje traja od 8-12 ur se znesek dnevnice zmanjša za 15 %</w:t>
            </w:r>
          </w:p>
          <w:p w14:paraId="3B17D3E4" w14:textId="77777777" w:rsidR="00AD0C08" w:rsidRPr="0010561D" w:rsidRDefault="00AD0C08" w:rsidP="003F4005">
            <w:pPr>
              <w:pStyle w:val="Brezrazmikov"/>
              <w:jc w:val="both"/>
              <w:rPr>
                <w:rFonts w:cstheme="minorHAnsi"/>
              </w:rPr>
            </w:pPr>
          </w:p>
          <w:p w14:paraId="03152623" w14:textId="47B5310E" w:rsidR="00996EFE" w:rsidRPr="0010561D" w:rsidRDefault="00996EFE" w:rsidP="003F4005">
            <w:pPr>
              <w:pStyle w:val="Brezrazmikov"/>
              <w:jc w:val="both"/>
              <w:rPr>
                <w:rFonts w:cstheme="minorHAnsi"/>
              </w:rPr>
            </w:pPr>
            <w:r w:rsidRPr="0010561D">
              <w:rPr>
                <w:rFonts w:cstheme="minorHAnsi"/>
                <w:b/>
                <w:bCs/>
              </w:rPr>
              <w:t>Regres za letni dopust</w:t>
            </w:r>
            <w:r w:rsidRPr="0010561D">
              <w:rPr>
                <w:rFonts w:cstheme="minorHAnsi"/>
              </w:rPr>
              <w:t>: do 100 % povprečne mesečne plače zaposlenih v RS</w:t>
            </w:r>
            <w:r w:rsidR="00B45033" w:rsidRPr="0010561D">
              <w:rPr>
                <w:rFonts w:cstheme="minorHAnsi"/>
              </w:rPr>
              <w:t xml:space="preserve"> (neobdavčeno)</w:t>
            </w:r>
            <w:r w:rsidR="00E13A8D" w:rsidRPr="0010561D">
              <w:rPr>
                <w:rFonts w:cstheme="minorHAnsi"/>
              </w:rPr>
              <w:t>.</w:t>
            </w:r>
          </w:p>
          <w:p w14:paraId="51C16ED4" w14:textId="77777777" w:rsidR="0098420C" w:rsidRDefault="0098420C" w:rsidP="003F4005">
            <w:pPr>
              <w:pStyle w:val="Brezrazmikov"/>
              <w:jc w:val="both"/>
              <w:rPr>
                <w:rFonts w:cstheme="minorHAnsi"/>
                <w:b/>
                <w:bCs/>
              </w:rPr>
            </w:pPr>
          </w:p>
          <w:p w14:paraId="5D64BE64" w14:textId="213DE211" w:rsidR="00996EFE" w:rsidRPr="00455A83" w:rsidRDefault="00250345" w:rsidP="003F4005">
            <w:pPr>
              <w:pStyle w:val="Brezrazmikov"/>
              <w:jc w:val="both"/>
              <w:rPr>
                <w:rFonts w:cstheme="minorHAnsi"/>
                <w:color w:val="C00000"/>
              </w:rPr>
            </w:pPr>
            <w:r w:rsidRPr="0010561D">
              <w:rPr>
                <w:rFonts w:cstheme="minorHAnsi"/>
                <w:b/>
                <w:bCs/>
              </w:rPr>
              <w:t xml:space="preserve">Plačila dijakom in študentom za obvezno </w:t>
            </w:r>
            <w:r w:rsidR="008E0D4C" w:rsidRPr="0010561D">
              <w:rPr>
                <w:rFonts w:cstheme="minorHAnsi"/>
                <w:b/>
                <w:bCs/>
              </w:rPr>
              <w:t>praktično</w:t>
            </w:r>
            <w:r w:rsidRPr="0010561D">
              <w:rPr>
                <w:rFonts w:cstheme="minorHAnsi"/>
                <w:b/>
                <w:bCs/>
              </w:rPr>
              <w:t xml:space="preserve"> delo</w:t>
            </w:r>
            <w:r w:rsidRPr="0010561D">
              <w:rPr>
                <w:rFonts w:cstheme="minorHAnsi"/>
              </w:rPr>
              <w:t xml:space="preserve">:  za dijake in študente </w:t>
            </w:r>
            <w:r w:rsidR="00AC4227" w:rsidRPr="00455A83">
              <w:rPr>
                <w:rFonts w:cstheme="minorHAnsi"/>
                <w:color w:val="C00000"/>
              </w:rPr>
              <w:t>15% PL</w:t>
            </w:r>
            <w:r w:rsidR="00D05892" w:rsidRPr="00455A83">
              <w:rPr>
                <w:rFonts w:cstheme="minorHAnsi"/>
                <w:color w:val="C00000"/>
              </w:rPr>
              <w:t>P (</w:t>
            </w:r>
            <w:r w:rsidR="001D1DB2" w:rsidRPr="00455A83">
              <w:rPr>
                <w:rFonts w:cstheme="minorHAnsi"/>
                <w:color w:val="C00000"/>
              </w:rPr>
              <w:t xml:space="preserve">359,24 </w:t>
            </w:r>
            <w:r w:rsidR="00D05892" w:rsidRPr="00455A83">
              <w:rPr>
                <w:rFonts w:cstheme="minorHAnsi"/>
                <w:color w:val="C00000"/>
              </w:rPr>
              <w:t>€)</w:t>
            </w:r>
            <w:r w:rsidR="00E13A8D" w:rsidRPr="00455A83">
              <w:rPr>
                <w:rFonts w:cstheme="minorHAnsi"/>
                <w:color w:val="C00000"/>
              </w:rPr>
              <w:t>.</w:t>
            </w:r>
          </w:p>
          <w:p w14:paraId="2AE3C79F" w14:textId="77777777" w:rsidR="0098420C" w:rsidRDefault="0098420C" w:rsidP="003F4005">
            <w:pPr>
              <w:pStyle w:val="Brezrazmikov"/>
              <w:jc w:val="both"/>
              <w:rPr>
                <w:rFonts w:cstheme="minorHAnsi"/>
                <w:b/>
                <w:bCs/>
              </w:rPr>
            </w:pPr>
          </w:p>
          <w:p w14:paraId="7CE8EC93" w14:textId="40719E61" w:rsidR="009141B1" w:rsidRPr="00455A83" w:rsidRDefault="00965218" w:rsidP="003F4005">
            <w:pPr>
              <w:pStyle w:val="Brezrazmikov"/>
              <w:jc w:val="both"/>
              <w:rPr>
                <w:rFonts w:cstheme="minorHAnsi"/>
                <w:color w:val="C00000"/>
              </w:rPr>
            </w:pPr>
            <w:r w:rsidRPr="0010561D">
              <w:rPr>
                <w:rFonts w:cstheme="minorHAnsi"/>
                <w:b/>
                <w:bCs/>
              </w:rPr>
              <w:t>Terenski dodate</w:t>
            </w:r>
            <w:r w:rsidR="00190717">
              <w:rPr>
                <w:rFonts w:cstheme="minorHAnsi"/>
                <w:b/>
                <w:bCs/>
              </w:rPr>
              <w:t>k</w:t>
            </w:r>
            <w:r w:rsidR="00190717" w:rsidRPr="00190717">
              <w:rPr>
                <w:rFonts w:cstheme="minorHAnsi"/>
                <w:color w:val="FF0000"/>
              </w:rPr>
              <w:t>:</w:t>
            </w:r>
            <w:r w:rsidR="00190717">
              <w:rPr>
                <w:rFonts w:cstheme="minorHAnsi"/>
                <w:color w:val="FF0000"/>
              </w:rPr>
              <w:t xml:space="preserve"> </w:t>
            </w:r>
            <w:r w:rsidR="00AC4227" w:rsidRPr="00455A83">
              <w:rPr>
                <w:rFonts w:cstheme="minorHAnsi"/>
                <w:b/>
                <w:bCs/>
                <w:color w:val="C00000"/>
              </w:rPr>
              <w:t>5,84</w:t>
            </w:r>
            <w:r w:rsidR="009141B1" w:rsidRPr="00455A83">
              <w:rPr>
                <w:rFonts w:cstheme="minorHAnsi"/>
                <w:b/>
                <w:bCs/>
                <w:color w:val="C00000"/>
              </w:rPr>
              <w:t xml:space="preserve"> EUR</w:t>
            </w:r>
            <w:r w:rsidR="00ED5B4B" w:rsidRPr="00455A83">
              <w:rPr>
                <w:rFonts w:cstheme="minorHAnsi"/>
                <w:b/>
                <w:bCs/>
                <w:color w:val="C00000"/>
              </w:rPr>
              <w:t xml:space="preserve"> na dan</w:t>
            </w:r>
            <w:r w:rsidR="00E13A8D" w:rsidRPr="00455A83">
              <w:rPr>
                <w:rFonts w:cstheme="minorHAnsi"/>
                <w:b/>
                <w:bCs/>
                <w:color w:val="C00000"/>
              </w:rPr>
              <w:t>.</w:t>
            </w:r>
          </w:p>
          <w:p w14:paraId="34F04B45" w14:textId="77777777" w:rsidR="0098420C" w:rsidRDefault="0098420C" w:rsidP="003F4005">
            <w:pPr>
              <w:pStyle w:val="Brezrazmikov"/>
              <w:jc w:val="both"/>
              <w:rPr>
                <w:rFonts w:cstheme="minorHAnsi"/>
                <w:b/>
              </w:rPr>
            </w:pPr>
          </w:p>
          <w:p w14:paraId="0EC8C9FA" w14:textId="7F6DDE26" w:rsidR="00250345" w:rsidRPr="00455A83" w:rsidRDefault="009141B1" w:rsidP="003F4005">
            <w:pPr>
              <w:pStyle w:val="Brezrazmikov"/>
              <w:jc w:val="both"/>
              <w:rPr>
                <w:rFonts w:cstheme="minorHAnsi"/>
                <w:color w:val="C00000"/>
              </w:rPr>
            </w:pPr>
            <w:r w:rsidRPr="0010561D">
              <w:rPr>
                <w:rFonts w:cstheme="minorHAnsi"/>
                <w:b/>
              </w:rPr>
              <w:t>Nadomestilo za ločeno življenje</w:t>
            </w:r>
            <w:r w:rsidRPr="0010561D">
              <w:rPr>
                <w:rFonts w:cstheme="minorHAnsi"/>
              </w:rPr>
              <w:t xml:space="preserve">: </w:t>
            </w:r>
            <w:r w:rsidR="00AC4227" w:rsidRPr="00455A83">
              <w:rPr>
                <w:rFonts w:cstheme="minorHAnsi"/>
                <w:b/>
                <w:bCs/>
                <w:color w:val="C00000"/>
              </w:rPr>
              <w:t>4</w:t>
            </w:r>
            <w:r w:rsidRPr="00455A83">
              <w:rPr>
                <w:rFonts w:cstheme="minorHAnsi"/>
                <w:b/>
                <w:bCs/>
                <w:color w:val="C00000"/>
              </w:rPr>
              <w:t>34 EUR na mesec</w:t>
            </w:r>
            <w:r w:rsidR="00E13A8D" w:rsidRPr="00455A83">
              <w:rPr>
                <w:rFonts w:cstheme="minorHAnsi"/>
                <w:color w:val="C00000"/>
              </w:rPr>
              <w:t>.</w:t>
            </w:r>
          </w:p>
          <w:p w14:paraId="5041AEE7" w14:textId="77777777" w:rsidR="0098420C" w:rsidRDefault="0098420C" w:rsidP="00DB2A85">
            <w:pPr>
              <w:pStyle w:val="Brezrazmikov"/>
              <w:spacing w:after="60"/>
              <w:jc w:val="both"/>
              <w:rPr>
                <w:rFonts w:cstheme="minorHAnsi"/>
                <w:b/>
                <w:bCs/>
              </w:rPr>
            </w:pPr>
          </w:p>
          <w:p w14:paraId="6BA0DF48" w14:textId="77777777" w:rsidR="00190717" w:rsidRDefault="00965218" w:rsidP="00DB2A85">
            <w:pPr>
              <w:pStyle w:val="Brezrazmikov"/>
              <w:spacing w:after="60"/>
              <w:jc w:val="both"/>
              <w:rPr>
                <w:rFonts w:cstheme="minorHAnsi"/>
              </w:rPr>
            </w:pPr>
            <w:r w:rsidRPr="0010561D">
              <w:rPr>
                <w:rFonts w:cstheme="minorHAnsi"/>
                <w:b/>
                <w:bCs/>
              </w:rPr>
              <w:t>Jubilejne nagrade</w:t>
            </w:r>
            <w:r w:rsidRPr="0010561D">
              <w:rPr>
                <w:rFonts w:cstheme="minorHAnsi"/>
              </w:rPr>
              <w:t xml:space="preserve">: </w:t>
            </w:r>
          </w:p>
          <w:p w14:paraId="684FD56C" w14:textId="19BD06A2" w:rsidR="00190717" w:rsidRPr="00455A83" w:rsidRDefault="00965218" w:rsidP="00190717">
            <w:pPr>
              <w:pStyle w:val="Brezrazmikov"/>
              <w:numPr>
                <w:ilvl w:val="0"/>
                <w:numId w:val="4"/>
              </w:numPr>
              <w:spacing w:after="60"/>
              <w:jc w:val="both"/>
              <w:rPr>
                <w:rFonts w:cstheme="minorHAnsi"/>
                <w:i/>
                <w:iCs/>
                <w:color w:val="C00000"/>
              </w:rPr>
            </w:pPr>
            <w:r w:rsidRPr="0010561D">
              <w:rPr>
                <w:rFonts w:cstheme="minorHAnsi"/>
              </w:rPr>
              <w:t xml:space="preserve">10 let </w:t>
            </w:r>
            <w:r w:rsidR="00AC4227" w:rsidRPr="00455A83">
              <w:rPr>
                <w:rFonts w:cstheme="minorHAnsi"/>
                <w:i/>
                <w:iCs/>
                <w:color w:val="C00000"/>
              </w:rPr>
              <w:t>30% PLP</w:t>
            </w:r>
            <w:r w:rsidR="00D05892" w:rsidRPr="00455A83">
              <w:rPr>
                <w:rFonts w:cstheme="minorHAnsi"/>
                <w:i/>
                <w:iCs/>
                <w:color w:val="C00000"/>
              </w:rPr>
              <w:t xml:space="preserve"> (</w:t>
            </w:r>
            <w:r w:rsidR="00A8575D" w:rsidRPr="00455A83">
              <w:rPr>
                <w:rFonts w:cstheme="minorHAnsi"/>
                <w:i/>
                <w:iCs/>
                <w:color w:val="C00000"/>
              </w:rPr>
              <w:t>718,48 EUR</w:t>
            </w:r>
            <w:r w:rsidR="00324197" w:rsidRPr="00455A83">
              <w:rPr>
                <w:rFonts w:cstheme="minorHAnsi"/>
                <w:i/>
                <w:iCs/>
                <w:color w:val="C00000"/>
              </w:rPr>
              <w:t xml:space="preserve">) </w:t>
            </w:r>
          </w:p>
          <w:p w14:paraId="0A987643" w14:textId="2D639549" w:rsidR="00190717" w:rsidRPr="003C16AE" w:rsidRDefault="00324197" w:rsidP="00190717">
            <w:pPr>
              <w:pStyle w:val="Brezrazmikov"/>
              <w:numPr>
                <w:ilvl w:val="0"/>
                <w:numId w:val="4"/>
              </w:numPr>
              <w:spacing w:after="60"/>
              <w:jc w:val="both"/>
              <w:rPr>
                <w:rFonts w:cstheme="minorHAnsi"/>
                <w:i/>
                <w:iCs/>
                <w:color w:val="FF0000"/>
              </w:rPr>
            </w:pPr>
            <w:r w:rsidRPr="003C16AE">
              <w:rPr>
                <w:rFonts w:cstheme="minorHAnsi"/>
                <w:i/>
                <w:iCs/>
              </w:rPr>
              <w:t xml:space="preserve">20 let </w:t>
            </w:r>
            <w:r w:rsidR="00AC4227" w:rsidRPr="00455A83">
              <w:rPr>
                <w:rFonts w:cstheme="minorHAnsi"/>
                <w:i/>
                <w:iCs/>
                <w:color w:val="C00000"/>
              </w:rPr>
              <w:t>45 %</w:t>
            </w:r>
            <w:r w:rsidR="00D05892" w:rsidRPr="00455A83">
              <w:rPr>
                <w:rFonts w:cstheme="minorHAnsi"/>
                <w:i/>
                <w:iCs/>
                <w:color w:val="C00000"/>
              </w:rPr>
              <w:t xml:space="preserve"> </w:t>
            </w:r>
            <w:r w:rsidR="00AC4227" w:rsidRPr="00455A83">
              <w:rPr>
                <w:rFonts w:cstheme="minorHAnsi"/>
                <w:i/>
                <w:iCs/>
                <w:color w:val="C00000"/>
              </w:rPr>
              <w:t>PL</w:t>
            </w:r>
            <w:r w:rsidR="00A8575D" w:rsidRPr="00455A83">
              <w:rPr>
                <w:rFonts w:cstheme="minorHAnsi"/>
                <w:i/>
                <w:iCs/>
                <w:color w:val="C00000"/>
              </w:rPr>
              <w:t xml:space="preserve">P (1.077,71 </w:t>
            </w:r>
            <w:r w:rsidRPr="00455A83">
              <w:rPr>
                <w:rFonts w:cstheme="minorHAnsi"/>
                <w:i/>
                <w:iCs/>
                <w:color w:val="C00000"/>
              </w:rPr>
              <w:t xml:space="preserve">EUR) </w:t>
            </w:r>
          </w:p>
          <w:p w14:paraId="3C91BB22" w14:textId="2211F7DC" w:rsidR="00190717" w:rsidRPr="00455A83" w:rsidRDefault="00324197" w:rsidP="00190717">
            <w:pPr>
              <w:pStyle w:val="Brezrazmikov"/>
              <w:numPr>
                <w:ilvl w:val="0"/>
                <w:numId w:val="4"/>
              </w:numPr>
              <w:spacing w:after="60"/>
              <w:jc w:val="both"/>
              <w:rPr>
                <w:rFonts w:cstheme="minorHAnsi"/>
                <w:i/>
                <w:iCs/>
                <w:color w:val="C00000"/>
              </w:rPr>
            </w:pPr>
            <w:r w:rsidRPr="003C16AE">
              <w:rPr>
                <w:rFonts w:cstheme="minorHAnsi"/>
                <w:i/>
                <w:iCs/>
              </w:rPr>
              <w:t>25</w:t>
            </w:r>
            <w:r w:rsidR="00965218" w:rsidRPr="003C16AE">
              <w:rPr>
                <w:rFonts w:cstheme="minorHAnsi"/>
                <w:i/>
                <w:iCs/>
              </w:rPr>
              <w:t xml:space="preserve"> let</w:t>
            </w:r>
            <w:r w:rsidR="00476C6A" w:rsidRPr="003C16AE">
              <w:rPr>
                <w:rFonts w:cstheme="minorHAnsi"/>
                <w:i/>
                <w:iCs/>
              </w:rPr>
              <w:t xml:space="preserve"> </w:t>
            </w:r>
            <w:r w:rsidR="00476C6A" w:rsidRPr="00455A83">
              <w:rPr>
                <w:rFonts w:cstheme="minorHAnsi"/>
                <w:i/>
                <w:iCs/>
                <w:color w:val="C00000"/>
              </w:rPr>
              <w:t>6</w:t>
            </w:r>
            <w:r w:rsidR="00AC4227" w:rsidRPr="00455A83">
              <w:rPr>
                <w:rFonts w:cstheme="minorHAnsi"/>
                <w:i/>
                <w:iCs/>
                <w:color w:val="C00000"/>
              </w:rPr>
              <w:t>0 % PLP</w:t>
            </w:r>
            <w:r w:rsidR="00D05892" w:rsidRPr="00455A83">
              <w:rPr>
                <w:rFonts w:cstheme="minorHAnsi"/>
                <w:i/>
                <w:iCs/>
                <w:color w:val="C00000"/>
              </w:rPr>
              <w:t xml:space="preserve"> (</w:t>
            </w:r>
            <w:r w:rsidR="00A8575D" w:rsidRPr="00455A83">
              <w:rPr>
                <w:rFonts w:cstheme="minorHAnsi"/>
                <w:i/>
                <w:iCs/>
                <w:color w:val="C00000"/>
              </w:rPr>
              <w:t xml:space="preserve">1-436,95 </w:t>
            </w:r>
            <w:r w:rsidRPr="00455A83">
              <w:rPr>
                <w:rFonts w:cstheme="minorHAnsi"/>
                <w:i/>
                <w:iCs/>
                <w:color w:val="C00000"/>
              </w:rPr>
              <w:t>EUR)</w:t>
            </w:r>
          </w:p>
          <w:p w14:paraId="4572E14D" w14:textId="4D90C3F2" w:rsidR="00190717" w:rsidRPr="003C16AE" w:rsidRDefault="00965218" w:rsidP="00190717">
            <w:pPr>
              <w:pStyle w:val="Brezrazmikov"/>
              <w:numPr>
                <w:ilvl w:val="0"/>
                <w:numId w:val="4"/>
              </w:numPr>
              <w:spacing w:after="60"/>
              <w:jc w:val="both"/>
              <w:rPr>
                <w:rFonts w:cstheme="minorHAnsi"/>
                <w:i/>
                <w:iCs/>
                <w:color w:val="FF0000"/>
              </w:rPr>
            </w:pPr>
            <w:r w:rsidRPr="003C16AE">
              <w:rPr>
                <w:rFonts w:cstheme="minorHAnsi"/>
                <w:i/>
                <w:iCs/>
              </w:rPr>
              <w:t xml:space="preserve">40 let </w:t>
            </w:r>
            <w:r w:rsidR="00AC4227" w:rsidRPr="00455A83">
              <w:rPr>
                <w:rFonts w:cstheme="minorHAnsi"/>
                <w:i/>
                <w:iCs/>
                <w:color w:val="C00000"/>
              </w:rPr>
              <w:t>75 % PLP</w:t>
            </w:r>
            <w:r w:rsidR="00D05892" w:rsidRPr="00455A83">
              <w:rPr>
                <w:rFonts w:cstheme="minorHAnsi"/>
                <w:i/>
                <w:iCs/>
                <w:color w:val="C00000"/>
              </w:rPr>
              <w:t xml:space="preserve"> (1</w:t>
            </w:r>
            <w:r w:rsidR="00A8575D" w:rsidRPr="00455A83">
              <w:rPr>
                <w:rFonts w:cstheme="minorHAnsi"/>
                <w:i/>
                <w:iCs/>
                <w:color w:val="C00000"/>
              </w:rPr>
              <w:t xml:space="preserve">-796,19 </w:t>
            </w:r>
            <w:r w:rsidR="00324197" w:rsidRPr="00455A83">
              <w:rPr>
                <w:rFonts w:cstheme="minorHAnsi"/>
                <w:i/>
                <w:iCs/>
                <w:color w:val="C00000"/>
              </w:rPr>
              <w:t>EUR)</w:t>
            </w:r>
            <w:r w:rsidR="007C4A9F" w:rsidRPr="00455A83">
              <w:rPr>
                <w:rFonts w:cstheme="minorHAnsi"/>
                <w:i/>
                <w:iCs/>
                <w:color w:val="C00000"/>
              </w:rPr>
              <w:t xml:space="preserve">                                                           </w:t>
            </w:r>
          </w:p>
          <w:p w14:paraId="7414C9F7" w14:textId="30B57D80" w:rsidR="00B30CD7" w:rsidRPr="00455A83" w:rsidRDefault="00ED5B4B" w:rsidP="00C304D7">
            <w:pPr>
              <w:pStyle w:val="Brezrazmikov"/>
              <w:numPr>
                <w:ilvl w:val="0"/>
                <w:numId w:val="4"/>
              </w:numPr>
              <w:spacing w:after="60"/>
              <w:jc w:val="both"/>
              <w:rPr>
                <w:rFonts w:cstheme="minorHAnsi"/>
              </w:rPr>
            </w:pPr>
            <w:r w:rsidRPr="00455A83">
              <w:rPr>
                <w:rFonts w:cstheme="minorHAnsi"/>
                <w:b/>
                <w:bCs/>
              </w:rPr>
              <w:t>Odpravnina ob upokojitvi</w:t>
            </w:r>
            <w:r w:rsidRPr="00455A83">
              <w:rPr>
                <w:rFonts w:cstheme="minorHAnsi"/>
              </w:rPr>
              <w:t xml:space="preserve">: </w:t>
            </w:r>
            <w:r w:rsidR="00AC4227" w:rsidRPr="00455A83">
              <w:rPr>
                <w:rFonts w:cstheme="minorHAnsi"/>
                <w:color w:val="C00000"/>
              </w:rPr>
              <w:t>300 % PLP</w:t>
            </w:r>
            <w:r w:rsidR="00DB2A85" w:rsidRPr="00455A83">
              <w:rPr>
                <w:rFonts w:cstheme="minorHAnsi"/>
                <w:color w:val="C00000"/>
              </w:rPr>
              <w:t xml:space="preserve"> (</w:t>
            </w:r>
            <w:r w:rsidR="00A8575D" w:rsidRPr="00455A83">
              <w:rPr>
                <w:rFonts w:cstheme="minorHAnsi"/>
                <w:color w:val="C00000"/>
              </w:rPr>
              <w:t>7</w:t>
            </w:r>
            <w:r w:rsidR="00F15E9B" w:rsidRPr="00455A83">
              <w:rPr>
                <w:rFonts w:cstheme="minorHAnsi"/>
                <w:color w:val="C00000"/>
              </w:rPr>
              <w:t>.</w:t>
            </w:r>
            <w:r w:rsidR="00A8575D" w:rsidRPr="00455A83">
              <w:rPr>
                <w:rFonts w:cstheme="minorHAnsi"/>
                <w:color w:val="C00000"/>
              </w:rPr>
              <w:t xml:space="preserve">184,76 </w:t>
            </w:r>
            <w:r w:rsidR="00324197" w:rsidRPr="00455A83">
              <w:rPr>
                <w:rFonts w:cstheme="minorHAnsi"/>
                <w:color w:val="C00000"/>
              </w:rPr>
              <w:t>EUR</w:t>
            </w:r>
            <w:r w:rsidR="00E13A8D" w:rsidRPr="00455A83">
              <w:rPr>
                <w:rFonts w:cstheme="minorHAnsi"/>
                <w:color w:val="C00000"/>
              </w:rPr>
              <w:t>)</w:t>
            </w:r>
            <w:r w:rsidR="00455A83" w:rsidRPr="00455A83">
              <w:rPr>
                <w:rFonts w:cstheme="minorHAnsi"/>
                <w:color w:val="C00000"/>
              </w:rPr>
              <w:t xml:space="preserve"> </w:t>
            </w:r>
          </w:p>
          <w:p w14:paraId="3516CF64" w14:textId="77777777" w:rsidR="00455A83" w:rsidRPr="00455A83" w:rsidRDefault="00455A83" w:rsidP="00455A83">
            <w:pPr>
              <w:pStyle w:val="Brezrazmikov"/>
              <w:spacing w:after="60"/>
              <w:ind w:left="445"/>
              <w:jc w:val="both"/>
              <w:rPr>
                <w:rFonts w:cstheme="minorHAnsi"/>
              </w:rPr>
            </w:pPr>
          </w:p>
          <w:p w14:paraId="1D60EDE3" w14:textId="42272DCC" w:rsidR="00AD0C08" w:rsidRPr="00B30CD7" w:rsidRDefault="00AD0C08" w:rsidP="00DB2A85">
            <w:pPr>
              <w:pStyle w:val="Brezrazmikov"/>
              <w:spacing w:after="60"/>
              <w:jc w:val="both"/>
              <w:rPr>
                <w:rFonts w:cstheme="minorHAnsi"/>
                <w:b/>
                <w:bCs/>
              </w:rPr>
            </w:pPr>
            <w:r w:rsidRPr="00B30CD7">
              <w:rPr>
                <w:rFonts w:cstheme="minorHAnsi"/>
                <w:b/>
                <w:bCs/>
              </w:rPr>
              <w:t>Solidarnostna pomoč:</w:t>
            </w:r>
          </w:p>
          <w:p w14:paraId="7E1CF1DA" w14:textId="7B356DCB" w:rsidR="00AD0C08" w:rsidRPr="00AD0C08" w:rsidRDefault="00AD0C08" w:rsidP="00AD0C08">
            <w:pPr>
              <w:pStyle w:val="Brezrazmikov"/>
              <w:numPr>
                <w:ilvl w:val="0"/>
                <w:numId w:val="4"/>
              </w:numPr>
              <w:spacing w:after="60"/>
              <w:jc w:val="both"/>
              <w:rPr>
                <w:rFonts w:cstheme="minorHAnsi"/>
                <w:color w:val="FF0000"/>
              </w:rPr>
            </w:pPr>
            <w:r w:rsidRPr="00AD0C08">
              <w:rPr>
                <w:rFonts w:cstheme="minorHAnsi"/>
              </w:rPr>
              <w:t xml:space="preserve">za smrti delavca : </w:t>
            </w:r>
            <w:r w:rsidRPr="003217AB">
              <w:rPr>
                <w:rFonts w:cstheme="minorHAnsi"/>
                <w:b/>
                <w:bCs/>
                <w:color w:val="C00000"/>
              </w:rPr>
              <w:t>5.000 EUR</w:t>
            </w:r>
          </w:p>
          <w:p w14:paraId="4C6BECB5" w14:textId="2AA588C4" w:rsidR="00AD0C08" w:rsidRPr="00AD0C08" w:rsidRDefault="00AD0C08" w:rsidP="00AD0C08">
            <w:pPr>
              <w:pStyle w:val="Brezrazmikov"/>
              <w:numPr>
                <w:ilvl w:val="0"/>
                <w:numId w:val="4"/>
              </w:numPr>
              <w:spacing w:after="60"/>
              <w:jc w:val="both"/>
              <w:rPr>
                <w:rFonts w:cstheme="minorHAnsi"/>
              </w:rPr>
            </w:pPr>
            <w:r w:rsidRPr="00AD0C08">
              <w:rPr>
                <w:rFonts w:cstheme="minorHAnsi"/>
              </w:rPr>
              <w:t xml:space="preserve">za smrt ožjega družinskega člana: </w:t>
            </w:r>
            <w:r w:rsidRPr="003217AB">
              <w:rPr>
                <w:rFonts w:cstheme="minorHAnsi"/>
                <w:b/>
                <w:bCs/>
                <w:color w:val="C00000"/>
              </w:rPr>
              <w:t>5.000 EUR</w:t>
            </w:r>
          </w:p>
          <w:p w14:paraId="5C7F49E3" w14:textId="2B7C9FD8" w:rsidR="00AD0C08" w:rsidRPr="00AD0C08" w:rsidRDefault="00AD0C08" w:rsidP="00AD0C08">
            <w:pPr>
              <w:pStyle w:val="Brezrazmikov"/>
              <w:numPr>
                <w:ilvl w:val="0"/>
                <w:numId w:val="4"/>
              </w:numPr>
              <w:spacing w:after="60"/>
              <w:jc w:val="both"/>
              <w:rPr>
                <w:rFonts w:cstheme="minorHAnsi"/>
              </w:rPr>
            </w:pPr>
            <w:r w:rsidRPr="00AD0C08">
              <w:rPr>
                <w:rFonts w:cstheme="minorHAnsi"/>
              </w:rPr>
              <w:t xml:space="preserve">za težjo invalidnost in daljšo bolezen delavca: </w:t>
            </w:r>
            <w:r w:rsidRPr="003217AB">
              <w:rPr>
                <w:rFonts w:cstheme="minorHAnsi"/>
                <w:b/>
                <w:bCs/>
                <w:color w:val="C00000"/>
              </w:rPr>
              <w:t>2.000 EUR</w:t>
            </w:r>
          </w:p>
          <w:p w14:paraId="75438A40" w14:textId="77777777" w:rsidR="0010561D" w:rsidRPr="0010561D" w:rsidRDefault="0010561D" w:rsidP="00DB2A85">
            <w:pPr>
              <w:pStyle w:val="Brezrazmikov"/>
              <w:spacing w:after="60"/>
              <w:jc w:val="both"/>
              <w:rPr>
                <w:rFonts w:cstheme="minorHAnsi"/>
                <w:color w:val="FF0000"/>
              </w:rPr>
            </w:pPr>
          </w:p>
          <w:tbl>
            <w:tblPr>
              <w:tblW w:w="453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7"/>
              <w:gridCol w:w="2268"/>
            </w:tblGrid>
            <w:tr w:rsidR="00DC67EB" w:rsidRPr="0010561D" w14:paraId="10B14899" w14:textId="77777777" w:rsidTr="00DC67EB">
              <w:trPr>
                <w:trHeight w:val="365"/>
              </w:trPr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vAlign w:val="center"/>
                  <w:hideMark/>
                </w:tcPr>
                <w:p w14:paraId="5FCD5594" w14:textId="77777777" w:rsidR="00DC67EB" w:rsidRPr="0010561D" w:rsidRDefault="00DC67EB" w:rsidP="001B5D25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lang w:eastAsia="sl-SI"/>
                    </w:rPr>
                  </w:pPr>
                  <w:r w:rsidRPr="0010561D">
                    <w:rPr>
                      <w:rFonts w:eastAsia="Times New Roman" w:cstheme="minorHAnsi"/>
                      <w:b/>
                      <w:bCs/>
                      <w:color w:val="FFFFFF"/>
                      <w:lang w:eastAsia="sl-SI"/>
                    </w:rPr>
                    <w:t>Plače v RS (vir: SURS)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CC"/>
                  <w:vAlign w:val="center"/>
                  <w:hideMark/>
                </w:tcPr>
                <w:p w14:paraId="6358F2DE" w14:textId="77777777" w:rsidR="00DC67EB" w:rsidRPr="0010561D" w:rsidRDefault="00DC67EB" w:rsidP="001B5D25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lang w:eastAsia="sl-SI"/>
                    </w:rPr>
                  </w:pPr>
                  <w:r w:rsidRPr="0010561D">
                    <w:rPr>
                      <w:rFonts w:eastAsia="Times New Roman" w:cstheme="minorHAnsi"/>
                      <w:b/>
                      <w:bCs/>
                      <w:color w:val="FFFFFF"/>
                      <w:lang w:eastAsia="sl-SI"/>
                    </w:rPr>
                    <w:t>bruto plača</w:t>
                  </w:r>
                </w:p>
              </w:tc>
            </w:tr>
            <w:tr w:rsidR="00DC67EB" w:rsidRPr="0010561D" w14:paraId="5721849E" w14:textId="77777777" w:rsidTr="00DC67EB">
              <w:trPr>
                <w:trHeight w:val="343"/>
              </w:trPr>
              <w:tc>
                <w:tcPr>
                  <w:tcW w:w="22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noWrap/>
                  <w:vAlign w:val="center"/>
                </w:tcPr>
                <w:p w14:paraId="7C3ACA67" w14:textId="2AD567E2" w:rsidR="00DC67EB" w:rsidRPr="0010561D" w:rsidRDefault="009F1D39" w:rsidP="00324197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FF000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0000"/>
                      <w:lang w:eastAsia="sl-SI"/>
                    </w:rPr>
                    <w:t>SEPTEMBER</w:t>
                  </w:r>
                  <w:r w:rsidR="00564EDC">
                    <w:rPr>
                      <w:rFonts w:eastAsia="Times New Roman" w:cstheme="minorHAnsi"/>
                      <w:b/>
                      <w:bCs/>
                      <w:color w:val="FF0000"/>
                      <w:lang w:eastAsia="sl-SI"/>
                    </w:rPr>
                    <w:t xml:space="preserve"> 2025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CCFF"/>
                  <w:noWrap/>
                  <w:vAlign w:val="center"/>
                </w:tcPr>
                <w:p w14:paraId="7673D3CA" w14:textId="71EDE379" w:rsidR="00DC67EB" w:rsidRPr="0010561D" w:rsidRDefault="00564EDC" w:rsidP="00277971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FF0000"/>
                      <w:lang w:eastAsia="sl-SI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0000"/>
                      <w:lang w:eastAsia="sl-SI"/>
                    </w:rPr>
                    <w:t>2</w:t>
                  </w:r>
                  <w:r w:rsidR="009F1D39">
                    <w:rPr>
                      <w:rFonts w:eastAsia="Times New Roman" w:cstheme="minorHAnsi"/>
                      <w:b/>
                      <w:bCs/>
                      <w:color w:val="FF0000"/>
                      <w:lang w:eastAsia="sl-SI"/>
                    </w:rPr>
                    <w:t>.506,67</w:t>
                  </w:r>
                </w:p>
              </w:tc>
            </w:tr>
          </w:tbl>
          <w:p w14:paraId="37F00F39" w14:textId="124A8144" w:rsidR="003F4D70" w:rsidRPr="0010561D" w:rsidRDefault="00935144" w:rsidP="003F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>
              <w:rPr>
                <w:rFonts w:eastAsia="Times New Roman" w:cstheme="minorHAnsi"/>
                <w:color w:val="000000"/>
                <w:lang w:eastAsia="sl-SI"/>
              </w:rPr>
              <w:t xml:space="preserve">   </w:t>
            </w:r>
          </w:p>
          <w:p w14:paraId="42FB9928" w14:textId="77777777" w:rsidR="002125DD" w:rsidRDefault="002125DD" w:rsidP="003F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</w:p>
          <w:p w14:paraId="0E01C6DE" w14:textId="38C39A1A" w:rsidR="00BC7221" w:rsidRPr="0010561D" w:rsidRDefault="003F4D70" w:rsidP="003F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10561D">
              <w:rPr>
                <w:rFonts w:eastAsia="Times New Roman" w:cstheme="minorHAnsi"/>
                <w:color w:val="000000"/>
                <w:lang w:eastAsia="sl-SI"/>
              </w:rPr>
              <w:t xml:space="preserve">Pripravila: Ksenija Klobučar                   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36DF9A" w14:textId="77777777" w:rsidR="00235304" w:rsidRPr="0010561D" w:rsidRDefault="00235304" w:rsidP="003F4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0C5F2672" w14:textId="360D13CF" w:rsidR="00BB5028" w:rsidRDefault="00BB5028" w:rsidP="0091410C">
      <w:pPr>
        <w:tabs>
          <w:tab w:val="center" w:pos="1181"/>
          <w:tab w:val="center" w:pos="2425"/>
          <w:tab w:val="center" w:pos="3135"/>
          <w:tab w:val="center" w:pos="3842"/>
          <w:tab w:val="center" w:pos="4552"/>
          <w:tab w:val="center" w:pos="5258"/>
          <w:tab w:val="center" w:pos="5969"/>
          <w:tab w:val="center" w:pos="6674"/>
        </w:tabs>
        <w:spacing w:before="120" w:after="0"/>
        <w:rPr>
          <w:rFonts w:ascii="Calibri" w:eastAsia="Calibri" w:hAnsi="Calibri" w:cs="Calibri"/>
          <w:sz w:val="20"/>
          <w:szCs w:val="20"/>
        </w:rPr>
      </w:pPr>
    </w:p>
    <w:sectPr w:rsidR="00BB5028" w:rsidSect="000D2888">
      <w:headerReference w:type="default" r:id="rId14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FA92" w14:textId="77777777" w:rsidR="002A2CD9" w:rsidRDefault="002A2CD9" w:rsidP="00D60338">
      <w:pPr>
        <w:spacing w:after="0" w:line="240" w:lineRule="auto"/>
      </w:pPr>
      <w:r>
        <w:separator/>
      </w:r>
    </w:p>
  </w:endnote>
  <w:endnote w:type="continuationSeparator" w:id="0">
    <w:p w14:paraId="0CE0836B" w14:textId="77777777" w:rsidR="002A2CD9" w:rsidRDefault="002A2CD9" w:rsidP="00D6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A6BB" w14:textId="77777777" w:rsidR="002A2CD9" w:rsidRDefault="002A2CD9" w:rsidP="00D60338">
      <w:pPr>
        <w:spacing w:after="0" w:line="240" w:lineRule="auto"/>
      </w:pPr>
      <w:r>
        <w:separator/>
      </w:r>
    </w:p>
  </w:footnote>
  <w:footnote w:type="continuationSeparator" w:id="0">
    <w:p w14:paraId="626F6491" w14:textId="77777777" w:rsidR="002A2CD9" w:rsidRDefault="002A2CD9" w:rsidP="00D6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553D" w14:textId="77777777" w:rsidR="00CF4E81" w:rsidRDefault="00CF4E81">
    <w:pPr>
      <w:pStyle w:val="Glava"/>
    </w:pPr>
  </w:p>
  <w:p w14:paraId="024DECB7" w14:textId="77777777" w:rsidR="00235304" w:rsidRDefault="002353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C56"/>
    <w:multiLevelType w:val="hybridMultilevel"/>
    <w:tmpl w:val="00A4DB6A"/>
    <w:lvl w:ilvl="0" w:tplc="3878DF02">
      <w:numFmt w:val="bullet"/>
      <w:lvlText w:val="-"/>
      <w:lvlJc w:val="left"/>
      <w:pPr>
        <w:ind w:left="43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EBA1E15"/>
    <w:multiLevelType w:val="hybridMultilevel"/>
    <w:tmpl w:val="0706E78E"/>
    <w:lvl w:ilvl="0" w:tplc="6FC40E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55D6"/>
    <w:multiLevelType w:val="hybridMultilevel"/>
    <w:tmpl w:val="3238E1C4"/>
    <w:lvl w:ilvl="0" w:tplc="FAB6C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63228"/>
    <w:multiLevelType w:val="hybridMultilevel"/>
    <w:tmpl w:val="317A95A2"/>
    <w:lvl w:ilvl="0" w:tplc="544C6E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05E48"/>
    <w:multiLevelType w:val="hybridMultilevel"/>
    <w:tmpl w:val="D152DD94"/>
    <w:lvl w:ilvl="0" w:tplc="FB0470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57442"/>
    <w:multiLevelType w:val="hybridMultilevel"/>
    <w:tmpl w:val="0C5A2778"/>
    <w:lvl w:ilvl="0" w:tplc="95205A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B03DC"/>
    <w:multiLevelType w:val="hybridMultilevel"/>
    <w:tmpl w:val="7C320976"/>
    <w:lvl w:ilvl="0" w:tplc="5BF422DA">
      <w:numFmt w:val="bullet"/>
      <w:lvlText w:val="-"/>
      <w:lvlJc w:val="left"/>
      <w:pPr>
        <w:ind w:left="44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7" w15:restartNumberingAfterBreak="0">
    <w:nsid w:val="61FD6A33"/>
    <w:multiLevelType w:val="hybridMultilevel"/>
    <w:tmpl w:val="3142027A"/>
    <w:lvl w:ilvl="0" w:tplc="749E76BA">
      <w:start w:val="1"/>
      <w:numFmt w:val="bullet"/>
      <w:lvlText w:val="-"/>
      <w:lvlJc w:val="left"/>
      <w:pPr>
        <w:ind w:left="44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8" w15:restartNumberingAfterBreak="0">
    <w:nsid w:val="7A07288B"/>
    <w:multiLevelType w:val="hybridMultilevel"/>
    <w:tmpl w:val="188C148C"/>
    <w:lvl w:ilvl="0" w:tplc="C1C2E6A2">
      <w:start w:val="1"/>
      <w:numFmt w:val="bullet"/>
      <w:lvlText w:val="-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27C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299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A79F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A85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AC5A3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836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F227C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EABF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3567335">
    <w:abstractNumId w:val="8"/>
  </w:num>
  <w:num w:numId="2" w16cid:durableId="1730954979">
    <w:abstractNumId w:val="1"/>
  </w:num>
  <w:num w:numId="3" w16cid:durableId="1534263837">
    <w:abstractNumId w:val="4"/>
  </w:num>
  <w:num w:numId="4" w16cid:durableId="318121289">
    <w:abstractNumId w:val="7"/>
  </w:num>
  <w:num w:numId="5" w16cid:durableId="589310589">
    <w:abstractNumId w:val="6"/>
  </w:num>
  <w:num w:numId="6" w16cid:durableId="1375890947">
    <w:abstractNumId w:val="3"/>
  </w:num>
  <w:num w:numId="7" w16cid:durableId="442380871">
    <w:abstractNumId w:val="2"/>
  </w:num>
  <w:num w:numId="8" w16cid:durableId="1497838892">
    <w:abstractNumId w:val="0"/>
  </w:num>
  <w:num w:numId="9" w16cid:durableId="839464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EF"/>
    <w:rsid w:val="00000D85"/>
    <w:rsid w:val="00002544"/>
    <w:rsid w:val="00003409"/>
    <w:rsid w:val="00003E9B"/>
    <w:rsid w:val="0000417A"/>
    <w:rsid w:val="000105EF"/>
    <w:rsid w:val="00012C40"/>
    <w:rsid w:val="00012E74"/>
    <w:rsid w:val="000149E5"/>
    <w:rsid w:val="0002020A"/>
    <w:rsid w:val="0002171A"/>
    <w:rsid w:val="000268F6"/>
    <w:rsid w:val="00027331"/>
    <w:rsid w:val="0003014B"/>
    <w:rsid w:val="000330C8"/>
    <w:rsid w:val="00035417"/>
    <w:rsid w:val="00042597"/>
    <w:rsid w:val="00042C4D"/>
    <w:rsid w:val="00047EED"/>
    <w:rsid w:val="00047F51"/>
    <w:rsid w:val="00053CF8"/>
    <w:rsid w:val="0005467E"/>
    <w:rsid w:val="00055381"/>
    <w:rsid w:val="00055709"/>
    <w:rsid w:val="00056497"/>
    <w:rsid w:val="000627F0"/>
    <w:rsid w:val="00070EBF"/>
    <w:rsid w:val="00071B46"/>
    <w:rsid w:val="00071C6D"/>
    <w:rsid w:val="000728C9"/>
    <w:rsid w:val="000738E8"/>
    <w:rsid w:val="000741E9"/>
    <w:rsid w:val="0008325A"/>
    <w:rsid w:val="0008470A"/>
    <w:rsid w:val="000852E4"/>
    <w:rsid w:val="0008627B"/>
    <w:rsid w:val="000904E5"/>
    <w:rsid w:val="000914BE"/>
    <w:rsid w:val="00094E6D"/>
    <w:rsid w:val="000953F4"/>
    <w:rsid w:val="000A05E5"/>
    <w:rsid w:val="000A084F"/>
    <w:rsid w:val="000A4DEB"/>
    <w:rsid w:val="000A6889"/>
    <w:rsid w:val="000A7914"/>
    <w:rsid w:val="000B172A"/>
    <w:rsid w:val="000B199D"/>
    <w:rsid w:val="000B1B4A"/>
    <w:rsid w:val="000B4637"/>
    <w:rsid w:val="000B5E33"/>
    <w:rsid w:val="000B73ED"/>
    <w:rsid w:val="000C0530"/>
    <w:rsid w:val="000C1A6C"/>
    <w:rsid w:val="000C415F"/>
    <w:rsid w:val="000C5722"/>
    <w:rsid w:val="000C6DF5"/>
    <w:rsid w:val="000C7076"/>
    <w:rsid w:val="000D2888"/>
    <w:rsid w:val="000D6991"/>
    <w:rsid w:val="000E02A6"/>
    <w:rsid w:val="000E0679"/>
    <w:rsid w:val="000F1DBF"/>
    <w:rsid w:val="000F24F9"/>
    <w:rsid w:val="000F742D"/>
    <w:rsid w:val="00102F5A"/>
    <w:rsid w:val="0010561D"/>
    <w:rsid w:val="00105841"/>
    <w:rsid w:val="00112F1A"/>
    <w:rsid w:val="001143D7"/>
    <w:rsid w:val="001177C3"/>
    <w:rsid w:val="00121654"/>
    <w:rsid w:val="00121C61"/>
    <w:rsid w:val="00131D3D"/>
    <w:rsid w:val="00134599"/>
    <w:rsid w:val="00135509"/>
    <w:rsid w:val="00136EE9"/>
    <w:rsid w:val="00137F91"/>
    <w:rsid w:val="00141D44"/>
    <w:rsid w:val="00142746"/>
    <w:rsid w:val="001434A1"/>
    <w:rsid w:val="0014449A"/>
    <w:rsid w:val="00144527"/>
    <w:rsid w:val="00144940"/>
    <w:rsid w:val="00147251"/>
    <w:rsid w:val="00160C88"/>
    <w:rsid w:val="00164060"/>
    <w:rsid w:val="00167ABA"/>
    <w:rsid w:val="001730BE"/>
    <w:rsid w:val="001773F6"/>
    <w:rsid w:val="0018272B"/>
    <w:rsid w:val="00183980"/>
    <w:rsid w:val="00184E16"/>
    <w:rsid w:val="00190169"/>
    <w:rsid w:val="00190717"/>
    <w:rsid w:val="00193DF8"/>
    <w:rsid w:val="001975E4"/>
    <w:rsid w:val="00197EC7"/>
    <w:rsid w:val="001A0090"/>
    <w:rsid w:val="001B0560"/>
    <w:rsid w:val="001B2CF2"/>
    <w:rsid w:val="001B3D61"/>
    <w:rsid w:val="001B5D25"/>
    <w:rsid w:val="001D18F3"/>
    <w:rsid w:val="001D1DB2"/>
    <w:rsid w:val="001D2E42"/>
    <w:rsid w:val="001D5489"/>
    <w:rsid w:val="001D701F"/>
    <w:rsid w:val="001E0552"/>
    <w:rsid w:val="001F7B71"/>
    <w:rsid w:val="00202F2A"/>
    <w:rsid w:val="00205012"/>
    <w:rsid w:val="0021005F"/>
    <w:rsid w:val="00211970"/>
    <w:rsid w:val="002125DD"/>
    <w:rsid w:val="00212D0E"/>
    <w:rsid w:val="00214A01"/>
    <w:rsid w:val="00221030"/>
    <w:rsid w:val="00223D4D"/>
    <w:rsid w:val="00227885"/>
    <w:rsid w:val="002314BD"/>
    <w:rsid w:val="00232EFC"/>
    <w:rsid w:val="00233FE5"/>
    <w:rsid w:val="00235304"/>
    <w:rsid w:val="00241F43"/>
    <w:rsid w:val="00242146"/>
    <w:rsid w:val="002431EB"/>
    <w:rsid w:val="0024441E"/>
    <w:rsid w:val="00245289"/>
    <w:rsid w:val="00250345"/>
    <w:rsid w:val="00250861"/>
    <w:rsid w:val="00252520"/>
    <w:rsid w:val="002607B1"/>
    <w:rsid w:val="00260BAE"/>
    <w:rsid w:val="002730AF"/>
    <w:rsid w:val="002740C5"/>
    <w:rsid w:val="00277971"/>
    <w:rsid w:val="00277C4D"/>
    <w:rsid w:val="00285558"/>
    <w:rsid w:val="00296D5E"/>
    <w:rsid w:val="00296E93"/>
    <w:rsid w:val="002A2CD9"/>
    <w:rsid w:val="002A48BB"/>
    <w:rsid w:val="002A67A1"/>
    <w:rsid w:val="002B1E02"/>
    <w:rsid w:val="002B3DF0"/>
    <w:rsid w:val="002C04A6"/>
    <w:rsid w:val="002C306D"/>
    <w:rsid w:val="002C3BA3"/>
    <w:rsid w:val="002C4C8A"/>
    <w:rsid w:val="002C6C62"/>
    <w:rsid w:val="002D52F7"/>
    <w:rsid w:val="002E34A6"/>
    <w:rsid w:val="002F0CA4"/>
    <w:rsid w:val="002F1B60"/>
    <w:rsid w:val="002F4615"/>
    <w:rsid w:val="002F52CC"/>
    <w:rsid w:val="00317CDD"/>
    <w:rsid w:val="003217AB"/>
    <w:rsid w:val="00322A1A"/>
    <w:rsid w:val="00324197"/>
    <w:rsid w:val="003276AD"/>
    <w:rsid w:val="00332FB3"/>
    <w:rsid w:val="00336D93"/>
    <w:rsid w:val="00340669"/>
    <w:rsid w:val="003412F3"/>
    <w:rsid w:val="00341881"/>
    <w:rsid w:val="003506C5"/>
    <w:rsid w:val="00350A1C"/>
    <w:rsid w:val="00353D76"/>
    <w:rsid w:val="00354114"/>
    <w:rsid w:val="00354561"/>
    <w:rsid w:val="00354857"/>
    <w:rsid w:val="003566E8"/>
    <w:rsid w:val="003629D1"/>
    <w:rsid w:val="0036590E"/>
    <w:rsid w:val="00367069"/>
    <w:rsid w:val="00371748"/>
    <w:rsid w:val="00372F03"/>
    <w:rsid w:val="00374593"/>
    <w:rsid w:val="00374F1F"/>
    <w:rsid w:val="003771AB"/>
    <w:rsid w:val="0038736B"/>
    <w:rsid w:val="00393EF1"/>
    <w:rsid w:val="003A0851"/>
    <w:rsid w:val="003A1390"/>
    <w:rsid w:val="003A2674"/>
    <w:rsid w:val="003A31D2"/>
    <w:rsid w:val="003A3CA9"/>
    <w:rsid w:val="003A4629"/>
    <w:rsid w:val="003A47E0"/>
    <w:rsid w:val="003A73C3"/>
    <w:rsid w:val="003B0FC5"/>
    <w:rsid w:val="003B3F0B"/>
    <w:rsid w:val="003C16AE"/>
    <w:rsid w:val="003C7FF2"/>
    <w:rsid w:val="003D050A"/>
    <w:rsid w:val="003D23E6"/>
    <w:rsid w:val="003E1D6A"/>
    <w:rsid w:val="003E2E5A"/>
    <w:rsid w:val="003F0D56"/>
    <w:rsid w:val="003F4005"/>
    <w:rsid w:val="003F4AAC"/>
    <w:rsid w:val="003F4D70"/>
    <w:rsid w:val="00404DE6"/>
    <w:rsid w:val="004074E2"/>
    <w:rsid w:val="00410335"/>
    <w:rsid w:val="00411611"/>
    <w:rsid w:val="00414BDB"/>
    <w:rsid w:val="0041559E"/>
    <w:rsid w:val="0042370F"/>
    <w:rsid w:val="00425170"/>
    <w:rsid w:val="004273C4"/>
    <w:rsid w:val="00432236"/>
    <w:rsid w:val="00434204"/>
    <w:rsid w:val="0043608E"/>
    <w:rsid w:val="00437249"/>
    <w:rsid w:val="004404DB"/>
    <w:rsid w:val="004405F3"/>
    <w:rsid w:val="0045082D"/>
    <w:rsid w:val="00454A27"/>
    <w:rsid w:val="00455755"/>
    <w:rsid w:val="00455A83"/>
    <w:rsid w:val="00460B07"/>
    <w:rsid w:val="004616D0"/>
    <w:rsid w:val="00474F50"/>
    <w:rsid w:val="004750EC"/>
    <w:rsid w:val="00475833"/>
    <w:rsid w:val="00475ACC"/>
    <w:rsid w:val="00476C6A"/>
    <w:rsid w:val="00477E68"/>
    <w:rsid w:val="00477F9F"/>
    <w:rsid w:val="00484688"/>
    <w:rsid w:val="004874A0"/>
    <w:rsid w:val="00490918"/>
    <w:rsid w:val="0049296D"/>
    <w:rsid w:val="004948AB"/>
    <w:rsid w:val="004950E3"/>
    <w:rsid w:val="004A21C1"/>
    <w:rsid w:val="004A3E97"/>
    <w:rsid w:val="004A7303"/>
    <w:rsid w:val="004A79C6"/>
    <w:rsid w:val="004A7A61"/>
    <w:rsid w:val="004C0D42"/>
    <w:rsid w:val="004C2072"/>
    <w:rsid w:val="004C2D7D"/>
    <w:rsid w:val="004C37DA"/>
    <w:rsid w:val="004C70F0"/>
    <w:rsid w:val="004D3EF3"/>
    <w:rsid w:val="004D6275"/>
    <w:rsid w:val="004E2D49"/>
    <w:rsid w:val="004E7B2B"/>
    <w:rsid w:val="004F1636"/>
    <w:rsid w:val="004F6743"/>
    <w:rsid w:val="004F6EBA"/>
    <w:rsid w:val="004F7360"/>
    <w:rsid w:val="00503ACB"/>
    <w:rsid w:val="005137D1"/>
    <w:rsid w:val="005163E1"/>
    <w:rsid w:val="005233C9"/>
    <w:rsid w:val="0052552D"/>
    <w:rsid w:val="00531BFA"/>
    <w:rsid w:val="00537AB7"/>
    <w:rsid w:val="00537D28"/>
    <w:rsid w:val="0054079D"/>
    <w:rsid w:val="0054571C"/>
    <w:rsid w:val="00546B9A"/>
    <w:rsid w:val="005477BE"/>
    <w:rsid w:val="0055367E"/>
    <w:rsid w:val="005543BB"/>
    <w:rsid w:val="005606D9"/>
    <w:rsid w:val="0056326A"/>
    <w:rsid w:val="0056427E"/>
    <w:rsid w:val="00564775"/>
    <w:rsid w:val="00564EDC"/>
    <w:rsid w:val="00574C0B"/>
    <w:rsid w:val="00581742"/>
    <w:rsid w:val="00582FD1"/>
    <w:rsid w:val="005839AE"/>
    <w:rsid w:val="0058572F"/>
    <w:rsid w:val="005868F5"/>
    <w:rsid w:val="00590134"/>
    <w:rsid w:val="00590E90"/>
    <w:rsid w:val="005916D4"/>
    <w:rsid w:val="00593448"/>
    <w:rsid w:val="00594F18"/>
    <w:rsid w:val="005A50A0"/>
    <w:rsid w:val="005A6368"/>
    <w:rsid w:val="005A7090"/>
    <w:rsid w:val="005A7CC3"/>
    <w:rsid w:val="005B03B6"/>
    <w:rsid w:val="005B08B4"/>
    <w:rsid w:val="005B0CF0"/>
    <w:rsid w:val="005B2362"/>
    <w:rsid w:val="005B5FD1"/>
    <w:rsid w:val="005B6044"/>
    <w:rsid w:val="005C0A9A"/>
    <w:rsid w:val="005C7022"/>
    <w:rsid w:val="005D0995"/>
    <w:rsid w:val="005D3D4F"/>
    <w:rsid w:val="005D7C2A"/>
    <w:rsid w:val="005E031F"/>
    <w:rsid w:val="005E0F9B"/>
    <w:rsid w:val="005E2891"/>
    <w:rsid w:val="005E45FE"/>
    <w:rsid w:val="005E6266"/>
    <w:rsid w:val="005E63EF"/>
    <w:rsid w:val="005F47F4"/>
    <w:rsid w:val="005F7333"/>
    <w:rsid w:val="005F7598"/>
    <w:rsid w:val="00602B33"/>
    <w:rsid w:val="00606041"/>
    <w:rsid w:val="00612AD4"/>
    <w:rsid w:val="006138A2"/>
    <w:rsid w:val="006153AE"/>
    <w:rsid w:val="006247D0"/>
    <w:rsid w:val="00624870"/>
    <w:rsid w:val="006307E1"/>
    <w:rsid w:val="00632471"/>
    <w:rsid w:val="00637D14"/>
    <w:rsid w:val="00643EBB"/>
    <w:rsid w:val="00653944"/>
    <w:rsid w:val="006617FF"/>
    <w:rsid w:val="00661BED"/>
    <w:rsid w:val="006621E7"/>
    <w:rsid w:val="006626A0"/>
    <w:rsid w:val="006636B0"/>
    <w:rsid w:val="00664F3A"/>
    <w:rsid w:val="00667621"/>
    <w:rsid w:val="00671FDC"/>
    <w:rsid w:val="006726C8"/>
    <w:rsid w:val="00674D8B"/>
    <w:rsid w:val="00674F4E"/>
    <w:rsid w:val="00681C8D"/>
    <w:rsid w:val="00685BF6"/>
    <w:rsid w:val="0069205D"/>
    <w:rsid w:val="00693132"/>
    <w:rsid w:val="006A0308"/>
    <w:rsid w:val="006A44AC"/>
    <w:rsid w:val="006B20DC"/>
    <w:rsid w:val="006B210B"/>
    <w:rsid w:val="006B5176"/>
    <w:rsid w:val="006C2365"/>
    <w:rsid w:val="006C45E8"/>
    <w:rsid w:val="006C48BE"/>
    <w:rsid w:val="006C5F03"/>
    <w:rsid w:val="006D381F"/>
    <w:rsid w:val="006D3EA1"/>
    <w:rsid w:val="006D5E46"/>
    <w:rsid w:val="006D67AD"/>
    <w:rsid w:val="006E53D5"/>
    <w:rsid w:val="006E730B"/>
    <w:rsid w:val="006F24BE"/>
    <w:rsid w:val="006F4F8F"/>
    <w:rsid w:val="006F578C"/>
    <w:rsid w:val="006F5D6B"/>
    <w:rsid w:val="006F5FD1"/>
    <w:rsid w:val="006F6D5C"/>
    <w:rsid w:val="007033E7"/>
    <w:rsid w:val="007050DF"/>
    <w:rsid w:val="00705289"/>
    <w:rsid w:val="00710156"/>
    <w:rsid w:val="0071249F"/>
    <w:rsid w:val="00712C9D"/>
    <w:rsid w:val="007131B1"/>
    <w:rsid w:val="00716607"/>
    <w:rsid w:val="0071668C"/>
    <w:rsid w:val="00720BC9"/>
    <w:rsid w:val="00724624"/>
    <w:rsid w:val="00725AF8"/>
    <w:rsid w:val="00730270"/>
    <w:rsid w:val="00730F11"/>
    <w:rsid w:val="00731E2B"/>
    <w:rsid w:val="00736609"/>
    <w:rsid w:val="0074266F"/>
    <w:rsid w:val="00747CA4"/>
    <w:rsid w:val="00753316"/>
    <w:rsid w:val="0075377E"/>
    <w:rsid w:val="007560A7"/>
    <w:rsid w:val="0076460F"/>
    <w:rsid w:val="007658C6"/>
    <w:rsid w:val="00770B6B"/>
    <w:rsid w:val="0077548C"/>
    <w:rsid w:val="0078573E"/>
    <w:rsid w:val="00786C11"/>
    <w:rsid w:val="00797DA2"/>
    <w:rsid w:val="007A458E"/>
    <w:rsid w:val="007A49BB"/>
    <w:rsid w:val="007A6E76"/>
    <w:rsid w:val="007B62C1"/>
    <w:rsid w:val="007C0410"/>
    <w:rsid w:val="007C0BA4"/>
    <w:rsid w:val="007C365B"/>
    <w:rsid w:val="007C4A9F"/>
    <w:rsid w:val="007C5280"/>
    <w:rsid w:val="007C5F14"/>
    <w:rsid w:val="007D006F"/>
    <w:rsid w:val="007D3A13"/>
    <w:rsid w:val="007D529A"/>
    <w:rsid w:val="007D6295"/>
    <w:rsid w:val="007E1CCE"/>
    <w:rsid w:val="007F04D4"/>
    <w:rsid w:val="007F0CA3"/>
    <w:rsid w:val="007F5D2C"/>
    <w:rsid w:val="008000CA"/>
    <w:rsid w:val="008013B8"/>
    <w:rsid w:val="00806729"/>
    <w:rsid w:val="00806A97"/>
    <w:rsid w:val="00814FC3"/>
    <w:rsid w:val="0081574E"/>
    <w:rsid w:val="008159E2"/>
    <w:rsid w:val="00816F24"/>
    <w:rsid w:val="00821E0C"/>
    <w:rsid w:val="008258EC"/>
    <w:rsid w:val="00827447"/>
    <w:rsid w:val="00832A33"/>
    <w:rsid w:val="00833DC3"/>
    <w:rsid w:val="00837F60"/>
    <w:rsid w:val="00841A4C"/>
    <w:rsid w:val="00843D5F"/>
    <w:rsid w:val="00844E29"/>
    <w:rsid w:val="00845861"/>
    <w:rsid w:val="00850BB9"/>
    <w:rsid w:val="00853F84"/>
    <w:rsid w:val="0085555A"/>
    <w:rsid w:val="0085606A"/>
    <w:rsid w:val="00857A4D"/>
    <w:rsid w:val="00857D2C"/>
    <w:rsid w:val="008673DD"/>
    <w:rsid w:val="00870212"/>
    <w:rsid w:val="00871667"/>
    <w:rsid w:val="008752AC"/>
    <w:rsid w:val="008754E7"/>
    <w:rsid w:val="008803F2"/>
    <w:rsid w:val="00883266"/>
    <w:rsid w:val="00892414"/>
    <w:rsid w:val="008A1B19"/>
    <w:rsid w:val="008A1D83"/>
    <w:rsid w:val="008A2CA0"/>
    <w:rsid w:val="008A2FEA"/>
    <w:rsid w:val="008A4076"/>
    <w:rsid w:val="008B6AD2"/>
    <w:rsid w:val="008D1A38"/>
    <w:rsid w:val="008D36B1"/>
    <w:rsid w:val="008D5606"/>
    <w:rsid w:val="008E0D4C"/>
    <w:rsid w:val="008E2912"/>
    <w:rsid w:val="008E6CC2"/>
    <w:rsid w:val="008F1B48"/>
    <w:rsid w:val="008F27BA"/>
    <w:rsid w:val="008F5C3E"/>
    <w:rsid w:val="00901D36"/>
    <w:rsid w:val="00906C32"/>
    <w:rsid w:val="0091410C"/>
    <w:rsid w:val="009141B1"/>
    <w:rsid w:val="009153AD"/>
    <w:rsid w:val="00916FC0"/>
    <w:rsid w:val="0092739B"/>
    <w:rsid w:val="00930B0A"/>
    <w:rsid w:val="009314FE"/>
    <w:rsid w:val="0093241E"/>
    <w:rsid w:val="00934499"/>
    <w:rsid w:val="00935144"/>
    <w:rsid w:val="009352BB"/>
    <w:rsid w:val="00940FB8"/>
    <w:rsid w:val="009429DC"/>
    <w:rsid w:val="009430EE"/>
    <w:rsid w:val="0094605F"/>
    <w:rsid w:val="00946A74"/>
    <w:rsid w:val="00947425"/>
    <w:rsid w:val="00947DF9"/>
    <w:rsid w:val="00947EDA"/>
    <w:rsid w:val="00954535"/>
    <w:rsid w:val="00954FA5"/>
    <w:rsid w:val="009555DE"/>
    <w:rsid w:val="00955AF8"/>
    <w:rsid w:val="0095719A"/>
    <w:rsid w:val="0096024D"/>
    <w:rsid w:val="0096056C"/>
    <w:rsid w:val="009608A6"/>
    <w:rsid w:val="009613AA"/>
    <w:rsid w:val="00965218"/>
    <w:rsid w:val="00966151"/>
    <w:rsid w:val="00966DC6"/>
    <w:rsid w:val="00970D53"/>
    <w:rsid w:val="00973D1E"/>
    <w:rsid w:val="0098420C"/>
    <w:rsid w:val="0098475C"/>
    <w:rsid w:val="00985293"/>
    <w:rsid w:val="009876ED"/>
    <w:rsid w:val="00996EFE"/>
    <w:rsid w:val="0099703A"/>
    <w:rsid w:val="009972D3"/>
    <w:rsid w:val="0099754F"/>
    <w:rsid w:val="009A099D"/>
    <w:rsid w:val="009A372C"/>
    <w:rsid w:val="009A58BF"/>
    <w:rsid w:val="009B0C00"/>
    <w:rsid w:val="009B19E4"/>
    <w:rsid w:val="009B2E28"/>
    <w:rsid w:val="009B5D9D"/>
    <w:rsid w:val="009C3869"/>
    <w:rsid w:val="009D0B1E"/>
    <w:rsid w:val="009D1A88"/>
    <w:rsid w:val="009D3362"/>
    <w:rsid w:val="009D4AA4"/>
    <w:rsid w:val="009D7817"/>
    <w:rsid w:val="009E0E23"/>
    <w:rsid w:val="009E37D5"/>
    <w:rsid w:val="009E5C80"/>
    <w:rsid w:val="009E7603"/>
    <w:rsid w:val="009F0281"/>
    <w:rsid w:val="009F1D39"/>
    <w:rsid w:val="009F2C15"/>
    <w:rsid w:val="009F4714"/>
    <w:rsid w:val="009F74CC"/>
    <w:rsid w:val="00A0604F"/>
    <w:rsid w:val="00A11257"/>
    <w:rsid w:val="00A12474"/>
    <w:rsid w:val="00A13BE5"/>
    <w:rsid w:val="00A17816"/>
    <w:rsid w:val="00A22045"/>
    <w:rsid w:val="00A2248E"/>
    <w:rsid w:val="00A22A8D"/>
    <w:rsid w:val="00A23001"/>
    <w:rsid w:val="00A23751"/>
    <w:rsid w:val="00A26150"/>
    <w:rsid w:val="00A3550E"/>
    <w:rsid w:val="00A357AB"/>
    <w:rsid w:val="00A40936"/>
    <w:rsid w:val="00A42A40"/>
    <w:rsid w:val="00A45570"/>
    <w:rsid w:val="00A56A6C"/>
    <w:rsid w:val="00A57B7B"/>
    <w:rsid w:val="00A61921"/>
    <w:rsid w:val="00A636C4"/>
    <w:rsid w:val="00A637E1"/>
    <w:rsid w:val="00A63CF5"/>
    <w:rsid w:val="00A6578C"/>
    <w:rsid w:val="00A66F31"/>
    <w:rsid w:val="00A70949"/>
    <w:rsid w:val="00A75664"/>
    <w:rsid w:val="00A800A6"/>
    <w:rsid w:val="00A8424A"/>
    <w:rsid w:val="00A84EA7"/>
    <w:rsid w:val="00A8575D"/>
    <w:rsid w:val="00A877C2"/>
    <w:rsid w:val="00A92D2C"/>
    <w:rsid w:val="00A942B1"/>
    <w:rsid w:val="00AA7A51"/>
    <w:rsid w:val="00AB22F0"/>
    <w:rsid w:val="00AB22FF"/>
    <w:rsid w:val="00AB26CB"/>
    <w:rsid w:val="00AC4227"/>
    <w:rsid w:val="00AC426F"/>
    <w:rsid w:val="00AC5EE0"/>
    <w:rsid w:val="00AD0656"/>
    <w:rsid w:val="00AD0C08"/>
    <w:rsid w:val="00AD1D9B"/>
    <w:rsid w:val="00AD2512"/>
    <w:rsid w:val="00AD6FB2"/>
    <w:rsid w:val="00AE14FC"/>
    <w:rsid w:val="00AE52AA"/>
    <w:rsid w:val="00AE73AC"/>
    <w:rsid w:val="00AE757C"/>
    <w:rsid w:val="00AF0D31"/>
    <w:rsid w:val="00AF39B7"/>
    <w:rsid w:val="00B00D85"/>
    <w:rsid w:val="00B0347A"/>
    <w:rsid w:val="00B043B2"/>
    <w:rsid w:val="00B0467D"/>
    <w:rsid w:val="00B04744"/>
    <w:rsid w:val="00B067B6"/>
    <w:rsid w:val="00B06BFC"/>
    <w:rsid w:val="00B10B07"/>
    <w:rsid w:val="00B1237F"/>
    <w:rsid w:val="00B136E5"/>
    <w:rsid w:val="00B203F1"/>
    <w:rsid w:val="00B21322"/>
    <w:rsid w:val="00B213E5"/>
    <w:rsid w:val="00B21601"/>
    <w:rsid w:val="00B220BC"/>
    <w:rsid w:val="00B23FC8"/>
    <w:rsid w:val="00B25C5D"/>
    <w:rsid w:val="00B27AC8"/>
    <w:rsid w:val="00B30CD7"/>
    <w:rsid w:val="00B333E9"/>
    <w:rsid w:val="00B353AF"/>
    <w:rsid w:val="00B4012F"/>
    <w:rsid w:val="00B43559"/>
    <w:rsid w:val="00B440F8"/>
    <w:rsid w:val="00B45033"/>
    <w:rsid w:val="00B468AC"/>
    <w:rsid w:val="00B51849"/>
    <w:rsid w:val="00B51F95"/>
    <w:rsid w:val="00B52D4A"/>
    <w:rsid w:val="00B55131"/>
    <w:rsid w:val="00B551B1"/>
    <w:rsid w:val="00B57B3B"/>
    <w:rsid w:val="00B61261"/>
    <w:rsid w:val="00B61832"/>
    <w:rsid w:val="00B63C84"/>
    <w:rsid w:val="00B656BC"/>
    <w:rsid w:val="00B65742"/>
    <w:rsid w:val="00B8226B"/>
    <w:rsid w:val="00B826B8"/>
    <w:rsid w:val="00B82F37"/>
    <w:rsid w:val="00B8484E"/>
    <w:rsid w:val="00B858DA"/>
    <w:rsid w:val="00B877C5"/>
    <w:rsid w:val="00B87DC6"/>
    <w:rsid w:val="00B903B1"/>
    <w:rsid w:val="00B91875"/>
    <w:rsid w:val="00B97F7C"/>
    <w:rsid w:val="00BA0511"/>
    <w:rsid w:val="00BA138B"/>
    <w:rsid w:val="00BA36A0"/>
    <w:rsid w:val="00BA68DF"/>
    <w:rsid w:val="00BB1CDE"/>
    <w:rsid w:val="00BB5028"/>
    <w:rsid w:val="00BB79EB"/>
    <w:rsid w:val="00BB7BA3"/>
    <w:rsid w:val="00BC1599"/>
    <w:rsid w:val="00BC2361"/>
    <w:rsid w:val="00BC2677"/>
    <w:rsid w:val="00BC26F6"/>
    <w:rsid w:val="00BC2E9D"/>
    <w:rsid w:val="00BC7221"/>
    <w:rsid w:val="00BC78BB"/>
    <w:rsid w:val="00BC7B86"/>
    <w:rsid w:val="00BE29ED"/>
    <w:rsid w:val="00BE3251"/>
    <w:rsid w:val="00BE4CE2"/>
    <w:rsid w:val="00BE7C94"/>
    <w:rsid w:val="00BF1C32"/>
    <w:rsid w:val="00BF2F49"/>
    <w:rsid w:val="00BF60EF"/>
    <w:rsid w:val="00C00942"/>
    <w:rsid w:val="00C012ED"/>
    <w:rsid w:val="00C01C27"/>
    <w:rsid w:val="00C01EEB"/>
    <w:rsid w:val="00C032A2"/>
    <w:rsid w:val="00C05C13"/>
    <w:rsid w:val="00C07365"/>
    <w:rsid w:val="00C12534"/>
    <w:rsid w:val="00C12E3D"/>
    <w:rsid w:val="00C12F46"/>
    <w:rsid w:val="00C14AB3"/>
    <w:rsid w:val="00C154A8"/>
    <w:rsid w:val="00C20C93"/>
    <w:rsid w:val="00C2730E"/>
    <w:rsid w:val="00C27E7F"/>
    <w:rsid w:val="00C3019B"/>
    <w:rsid w:val="00C3116F"/>
    <w:rsid w:val="00C311DB"/>
    <w:rsid w:val="00C37CDB"/>
    <w:rsid w:val="00C406D2"/>
    <w:rsid w:val="00C40F2C"/>
    <w:rsid w:val="00C410E5"/>
    <w:rsid w:val="00C44212"/>
    <w:rsid w:val="00C5079A"/>
    <w:rsid w:val="00C566C7"/>
    <w:rsid w:val="00C6416F"/>
    <w:rsid w:val="00C67293"/>
    <w:rsid w:val="00C708FD"/>
    <w:rsid w:val="00C71457"/>
    <w:rsid w:val="00C73018"/>
    <w:rsid w:val="00C76A3B"/>
    <w:rsid w:val="00C80C92"/>
    <w:rsid w:val="00C81193"/>
    <w:rsid w:val="00C854B5"/>
    <w:rsid w:val="00C86D9D"/>
    <w:rsid w:val="00C872E5"/>
    <w:rsid w:val="00C91CAF"/>
    <w:rsid w:val="00C92930"/>
    <w:rsid w:val="00C9589F"/>
    <w:rsid w:val="00C96608"/>
    <w:rsid w:val="00CA01A5"/>
    <w:rsid w:val="00CA1F32"/>
    <w:rsid w:val="00CB1F6C"/>
    <w:rsid w:val="00CB2F42"/>
    <w:rsid w:val="00CB6B1F"/>
    <w:rsid w:val="00CC0C8A"/>
    <w:rsid w:val="00CC33E3"/>
    <w:rsid w:val="00CC3C05"/>
    <w:rsid w:val="00CC4FA2"/>
    <w:rsid w:val="00CC7710"/>
    <w:rsid w:val="00CD1910"/>
    <w:rsid w:val="00CD3CD7"/>
    <w:rsid w:val="00CD58DC"/>
    <w:rsid w:val="00CE088B"/>
    <w:rsid w:val="00CE0A1E"/>
    <w:rsid w:val="00CE0A9D"/>
    <w:rsid w:val="00CE3D54"/>
    <w:rsid w:val="00CF10B3"/>
    <w:rsid w:val="00CF3023"/>
    <w:rsid w:val="00CF4E81"/>
    <w:rsid w:val="00CF6F0E"/>
    <w:rsid w:val="00D01BC6"/>
    <w:rsid w:val="00D03DB6"/>
    <w:rsid w:val="00D04921"/>
    <w:rsid w:val="00D0528A"/>
    <w:rsid w:val="00D05892"/>
    <w:rsid w:val="00D05B34"/>
    <w:rsid w:val="00D13702"/>
    <w:rsid w:val="00D17CB6"/>
    <w:rsid w:val="00D37D31"/>
    <w:rsid w:val="00D401D8"/>
    <w:rsid w:val="00D430F9"/>
    <w:rsid w:val="00D43165"/>
    <w:rsid w:val="00D503B7"/>
    <w:rsid w:val="00D52471"/>
    <w:rsid w:val="00D56B92"/>
    <w:rsid w:val="00D57353"/>
    <w:rsid w:val="00D60187"/>
    <w:rsid w:val="00D60338"/>
    <w:rsid w:val="00D623CF"/>
    <w:rsid w:val="00D6312D"/>
    <w:rsid w:val="00D64862"/>
    <w:rsid w:val="00D67FBD"/>
    <w:rsid w:val="00D71603"/>
    <w:rsid w:val="00D71B87"/>
    <w:rsid w:val="00D72C47"/>
    <w:rsid w:val="00D8161A"/>
    <w:rsid w:val="00D81F37"/>
    <w:rsid w:val="00D82888"/>
    <w:rsid w:val="00D82DD3"/>
    <w:rsid w:val="00D91F8C"/>
    <w:rsid w:val="00D9235E"/>
    <w:rsid w:val="00D9274F"/>
    <w:rsid w:val="00D97B77"/>
    <w:rsid w:val="00DA2D7D"/>
    <w:rsid w:val="00DA533E"/>
    <w:rsid w:val="00DB2A85"/>
    <w:rsid w:val="00DB4023"/>
    <w:rsid w:val="00DB62EE"/>
    <w:rsid w:val="00DB6497"/>
    <w:rsid w:val="00DB7D9A"/>
    <w:rsid w:val="00DC5B69"/>
    <w:rsid w:val="00DC67EB"/>
    <w:rsid w:val="00DD3D1C"/>
    <w:rsid w:val="00DD42EF"/>
    <w:rsid w:val="00DD7146"/>
    <w:rsid w:val="00DE1B65"/>
    <w:rsid w:val="00DE3B03"/>
    <w:rsid w:val="00DE419B"/>
    <w:rsid w:val="00DE4342"/>
    <w:rsid w:val="00DE6BA0"/>
    <w:rsid w:val="00DE733E"/>
    <w:rsid w:val="00DF12FE"/>
    <w:rsid w:val="00DF15D2"/>
    <w:rsid w:val="00DF3B34"/>
    <w:rsid w:val="00DF5678"/>
    <w:rsid w:val="00E1133E"/>
    <w:rsid w:val="00E13A8D"/>
    <w:rsid w:val="00E201CD"/>
    <w:rsid w:val="00E208B2"/>
    <w:rsid w:val="00E22205"/>
    <w:rsid w:val="00E22525"/>
    <w:rsid w:val="00E2308D"/>
    <w:rsid w:val="00E27100"/>
    <w:rsid w:val="00E2721F"/>
    <w:rsid w:val="00E300A8"/>
    <w:rsid w:val="00E30435"/>
    <w:rsid w:val="00E3056B"/>
    <w:rsid w:val="00E30C3D"/>
    <w:rsid w:val="00E33069"/>
    <w:rsid w:val="00E41382"/>
    <w:rsid w:val="00E42C21"/>
    <w:rsid w:val="00E52CE0"/>
    <w:rsid w:val="00E644B9"/>
    <w:rsid w:val="00E6509B"/>
    <w:rsid w:val="00E67A38"/>
    <w:rsid w:val="00E73916"/>
    <w:rsid w:val="00E76264"/>
    <w:rsid w:val="00E805E9"/>
    <w:rsid w:val="00E80FF8"/>
    <w:rsid w:val="00E8173D"/>
    <w:rsid w:val="00E8273A"/>
    <w:rsid w:val="00E85EF9"/>
    <w:rsid w:val="00E86E6B"/>
    <w:rsid w:val="00E86F57"/>
    <w:rsid w:val="00E9166A"/>
    <w:rsid w:val="00E93DC7"/>
    <w:rsid w:val="00E95786"/>
    <w:rsid w:val="00E9604B"/>
    <w:rsid w:val="00E979C7"/>
    <w:rsid w:val="00EA1B80"/>
    <w:rsid w:val="00EA43A8"/>
    <w:rsid w:val="00EA718F"/>
    <w:rsid w:val="00EA7A40"/>
    <w:rsid w:val="00EB14F6"/>
    <w:rsid w:val="00EB4959"/>
    <w:rsid w:val="00EB5DCE"/>
    <w:rsid w:val="00EB7F5D"/>
    <w:rsid w:val="00EC5FAD"/>
    <w:rsid w:val="00EC64E8"/>
    <w:rsid w:val="00EC7A08"/>
    <w:rsid w:val="00EC7BCF"/>
    <w:rsid w:val="00ED410D"/>
    <w:rsid w:val="00ED4B9C"/>
    <w:rsid w:val="00ED5B4B"/>
    <w:rsid w:val="00ED60AD"/>
    <w:rsid w:val="00EE2289"/>
    <w:rsid w:val="00EE3747"/>
    <w:rsid w:val="00EE5D68"/>
    <w:rsid w:val="00EE65A5"/>
    <w:rsid w:val="00EF0162"/>
    <w:rsid w:val="00EF0BD4"/>
    <w:rsid w:val="00EF259E"/>
    <w:rsid w:val="00EF54F3"/>
    <w:rsid w:val="00EF648A"/>
    <w:rsid w:val="00F01D2A"/>
    <w:rsid w:val="00F0636D"/>
    <w:rsid w:val="00F07C84"/>
    <w:rsid w:val="00F1133C"/>
    <w:rsid w:val="00F11954"/>
    <w:rsid w:val="00F12478"/>
    <w:rsid w:val="00F13298"/>
    <w:rsid w:val="00F15E9B"/>
    <w:rsid w:val="00F24150"/>
    <w:rsid w:val="00F24576"/>
    <w:rsid w:val="00F2489B"/>
    <w:rsid w:val="00F2736C"/>
    <w:rsid w:val="00F27737"/>
    <w:rsid w:val="00F428FB"/>
    <w:rsid w:val="00F43B90"/>
    <w:rsid w:val="00F4408B"/>
    <w:rsid w:val="00F442A1"/>
    <w:rsid w:val="00F47D48"/>
    <w:rsid w:val="00F5133F"/>
    <w:rsid w:val="00F560B2"/>
    <w:rsid w:val="00F63829"/>
    <w:rsid w:val="00F66335"/>
    <w:rsid w:val="00F71328"/>
    <w:rsid w:val="00F7682E"/>
    <w:rsid w:val="00F801D7"/>
    <w:rsid w:val="00F81537"/>
    <w:rsid w:val="00F85510"/>
    <w:rsid w:val="00F85EDD"/>
    <w:rsid w:val="00F86442"/>
    <w:rsid w:val="00F9106A"/>
    <w:rsid w:val="00F91F34"/>
    <w:rsid w:val="00F9397B"/>
    <w:rsid w:val="00FB0ED7"/>
    <w:rsid w:val="00FB554E"/>
    <w:rsid w:val="00FC1938"/>
    <w:rsid w:val="00FC40FF"/>
    <w:rsid w:val="00FD6B3D"/>
    <w:rsid w:val="00FE0D5A"/>
    <w:rsid w:val="00FE1673"/>
    <w:rsid w:val="00FE37BC"/>
    <w:rsid w:val="00FE79DD"/>
    <w:rsid w:val="00FF1696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9C83"/>
  <w15:docId w15:val="{D2E4A33F-9748-4720-B0EA-5DC13031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1030"/>
  </w:style>
  <w:style w:type="paragraph" w:styleId="Naslov1">
    <w:name w:val="heading 1"/>
    <w:next w:val="Navaden"/>
    <w:link w:val="Naslov1Znak"/>
    <w:uiPriority w:val="9"/>
    <w:unhideWhenUsed/>
    <w:qFormat/>
    <w:rsid w:val="00C3116F"/>
    <w:pPr>
      <w:keepNext/>
      <w:keepLines/>
      <w:shd w:val="clear" w:color="auto" w:fill="92CDDC"/>
      <w:spacing w:after="36"/>
      <w:ind w:left="312" w:hanging="10"/>
      <w:outlineLvl w:val="0"/>
    </w:pPr>
    <w:rPr>
      <w:rFonts w:ascii="Calibri" w:eastAsia="Calibri" w:hAnsi="Calibri" w:cs="Calibri"/>
      <w:b/>
      <w:i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F6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9555DE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C3116F"/>
    <w:rPr>
      <w:rFonts w:ascii="Calibri" w:eastAsia="Calibri" w:hAnsi="Calibri" w:cs="Calibri"/>
      <w:b/>
      <w:i/>
      <w:color w:val="000000"/>
      <w:shd w:val="clear" w:color="auto" w:fill="92CDDC"/>
      <w:lang w:eastAsia="sl-SI"/>
    </w:rPr>
  </w:style>
  <w:style w:type="table" w:customStyle="1" w:styleId="TableGrid">
    <w:name w:val="TableGrid"/>
    <w:rsid w:val="00164060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C2730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6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0338"/>
  </w:style>
  <w:style w:type="paragraph" w:styleId="Noga">
    <w:name w:val="footer"/>
    <w:basedOn w:val="Navaden"/>
    <w:link w:val="NogaZnak"/>
    <w:uiPriority w:val="99"/>
    <w:unhideWhenUsed/>
    <w:rsid w:val="00D6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033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7CDD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CA01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01A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01A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01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01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8D373C-CC78-4ECF-9D1B-E30C9F7B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 Krajnc</dc:creator>
  <cp:lastModifiedBy>Uporabnik</cp:lastModifiedBy>
  <cp:revision>8</cp:revision>
  <cp:lastPrinted>2025-03-27T12:33:00Z</cp:lastPrinted>
  <dcterms:created xsi:type="dcterms:W3CDTF">2025-12-08T09:49:00Z</dcterms:created>
  <dcterms:modified xsi:type="dcterms:W3CDTF">2025-12-08T11:27:00Z</dcterms:modified>
</cp:coreProperties>
</file>